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D67B" w14:textId="77777777" w:rsidR="00E54C24" w:rsidRDefault="00E54C24" w:rsidP="0015613D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bookmarkStart w:id="0" w:name="_Hlk62552226"/>
      <w:bookmarkStart w:id="1" w:name="_Hlk66281132"/>
      <w:bookmarkStart w:id="2" w:name="_Hlk65065259"/>
      <w:bookmarkStart w:id="3" w:name="_Hlk67562740"/>
      <w:bookmarkStart w:id="4" w:name="_Hlk71712017"/>
      <w:bookmarkStart w:id="5" w:name="_Hlk75175861"/>
    </w:p>
    <w:p w14:paraId="637240CE" w14:textId="700D78D5" w:rsidR="00E54C24" w:rsidRPr="00E54C24" w:rsidRDefault="00FE5485" w:rsidP="00E54C2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FE5485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Convoca a Foro Nacional la Comisión Rendición de Cuentas y Combate a la Corrupción</w:t>
      </w:r>
    </w:p>
    <w:p w14:paraId="758225AE" w14:textId="269F132F" w:rsidR="00E41E27" w:rsidRPr="00E54C24" w:rsidRDefault="00FE5485" w:rsidP="00546D9A">
      <w:pPr>
        <w:pStyle w:val="Prrafodelista"/>
        <w:numPr>
          <w:ilvl w:val="0"/>
          <w:numId w:val="42"/>
        </w:numPr>
        <w:jc w:val="center"/>
        <w:rPr>
          <w:rFonts w:ascii="Arial" w:eastAsia="Times New Roman" w:hAnsi="Arial" w:cs="Arial"/>
          <w:b/>
          <w:color w:val="222222"/>
          <w:lang w:eastAsia="es-MX"/>
        </w:rPr>
      </w:pPr>
      <w:r w:rsidRPr="00FE5485">
        <w:rPr>
          <w:rFonts w:ascii="Arial" w:eastAsia="Times New Roman" w:hAnsi="Arial" w:cs="Arial"/>
          <w:bCs/>
          <w:i/>
          <w:iCs/>
          <w:color w:val="222222"/>
          <w:lang w:eastAsia="es-MX"/>
        </w:rPr>
        <w:t>Participarán especialistas del Instituto de Investigación en Rendición de Cuentas y Combate a la Corrupción, la Auditoría Superior de la Federación, el Sistema Nacional Anticorrupción y el Ayuntamiento de Guadalajara</w:t>
      </w:r>
      <w:r w:rsidR="00E54C24" w:rsidRPr="00E54C24">
        <w:rPr>
          <w:rFonts w:ascii="Arial" w:eastAsia="Times New Roman" w:hAnsi="Arial" w:cs="Arial"/>
          <w:bCs/>
          <w:i/>
          <w:iCs/>
          <w:color w:val="222222"/>
          <w:lang w:eastAsia="es-MX"/>
        </w:rPr>
        <w:t>.</w:t>
      </w:r>
    </w:p>
    <w:p w14:paraId="2F3EDA3F" w14:textId="77777777" w:rsidR="00E54C24" w:rsidRPr="00E41E27" w:rsidRDefault="00E54C24" w:rsidP="00E54C24">
      <w:pPr>
        <w:pStyle w:val="Prrafodelista"/>
        <w:rPr>
          <w:rFonts w:ascii="Arial" w:eastAsia="Times New Roman" w:hAnsi="Arial" w:cs="Arial"/>
          <w:b/>
          <w:color w:val="222222"/>
          <w:lang w:eastAsia="es-MX"/>
        </w:rPr>
      </w:pPr>
    </w:p>
    <w:bookmarkEnd w:id="0"/>
    <w:bookmarkEnd w:id="1"/>
    <w:bookmarkEnd w:id="2"/>
    <w:bookmarkEnd w:id="3"/>
    <w:bookmarkEnd w:id="4"/>
    <w:bookmarkEnd w:id="5"/>
    <w:p w14:paraId="7F7CA7EA" w14:textId="5A1175B6" w:rsidR="00FE5485" w:rsidRPr="00FE5485" w:rsidRDefault="00FE5485" w:rsidP="00FE5485">
      <w:pPr>
        <w:pStyle w:val="Textoindependiente"/>
        <w:jc w:val="both"/>
        <w:rPr>
          <w:rFonts w:ascii="Arial" w:hAnsi="Arial" w:cs="Arial"/>
          <w:lang w:eastAsia="es-MX"/>
        </w:rPr>
      </w:pPr>
      <w:r w:rsidRPr="00FE5485">
        <w:rPr>
          <w:rFonts w:ascii="Arial" w:hAnsi="Arial" w:cs="Arial"/>
          <w:lang w:eastAsia="es-MX"/>
        </w:rPr>
        <w:t xml:space="preserve">Zacatecas, </w:t>
      </w:r>
      <w:r>
        <w:rPr>
          <w:rFonts w:ascii="Arial" w:hAnsi="Arial" w:cs="Arial"/>
          <w:lang w:eastAsia="es-MX"/>
        </w:rPr>
        <w:t>30</w:t>
      </w:r>
      <w:r w:rsidRPr="00FE5485">
        <w:rPr>
          <w:rFonts w:ascii="Arial" w:hAnsi="Arial" w:cs="Arial"/>
          <w:lang w:eastAsia="es-MX"/>
        </w:rPr>
        <w:t xml:space="preserve"> de octubre. – Con el objetivo de exponer retos, avances y aportaciones de buenas prácticas en materia de rendición de cuentas y combate a la corrupción, así como proponer estrategias y soluciones, el próximo 3 de noviembre </w:t>
      </w:r>
      <w:r>
        <w:rPr>
          <w:rFonts w:ascii="Arial" w:hAnsi="Arial" w:cs="Arial"/>
          <w:lang w:eastAsia="es-MX"/>
        </w:rPr>
        <w:t xml:space="preserve">a las 11:00 horas </w:t>
      </w:r>
      <w:r w:rsidRPr="00FE5485">
        <w:rPr>
          <w:rFonts w:ascii="Arial" w:hAnsi="Arial" w:cs="Arial"/>
          <w:lang w:eastAsia="es-MX"/>
        </w:rPr>
        <w:t>se llevará a cabo de manera híbrida el Foro Nacional de Buenas Prácticas de Rendición de Cuentas y Combate a la Corrupción.</w:t>
      </w:r>
    </w:p>
    <w:p w14:paraId="587D26E1" w14:textId="75CFFD20" w:rsidR="00FE5485" w:rsidRPr="00FE5485" w:rsidRDefault="00FE5485" w:rsidP="00FE5485">
      <w:pPr>
        <w:pStyle w:val="Textoindependiente"/>
        <w:jc w:val="both"/>
        <w:rPr>
          <w:rFonts w:ascii="Arial" w:hAnsi="Arial" w:cs="Arial"/>
          <w:lang w:eastAsia="es-MX"/>
        </w:rPr>
      </w:pPr>
      <w:r w:rsidRPr="00FE5485">
        <w:rPr>
          <w:rFonts w:ascii="Arial" w:hAnsi="Arial" w:cs="Arial"/>
          <w:lang w:eastAsia="es-MX"/>
        </w:rPr>
        <w:t>El evento, organizado por la Comisión de Rendición de Cuentas del Sistema Nacional de Transparencia que coordina Fabiola Torres Rodríguez, está dirigido a representantes de organizaciones civiles, comisionadas y comisionados de los organismos garantes de transparencia del país, así como público en general.</w:t>
      </w:r>
    </w:p>
    <w:p w14:paraId="1EB37921" w14:textId="44CC89D1" w:rsidR="00FE5485" w:rsidRPr="00FE5485" w:rsidRDefault="00FE5485" w:rsidP="00FE5485">
      <w:pPr>
        <w:pStyle w:val="Textoindependiente"/>
        <w:jc w:val="both"/>
        <w:rPr>
          <w:rFonts w:ascii="Arial" w:hAnsi="Arial" w:cs="Arial"/>
          <w:lang w:eastAsia="es-MX"/>
        </w:rPr>
      </w:pPr>
      <w:r w:rsidRPr="00FE5485">
        <w:rPr>
          <w:rFonts w:ascii="Arial" w:hAnsi="Arial" w:cs="Arial"/>
          <w:lang w:eastAsia="es-MX"/>
        </w:rPr>
        <w:t>Para dar la bienvenida al foro se contará con los mensajes de la comisionada presidenta Blanca Lilia Ibarra Cadena y la comisionada Norma Julieta Del Río Venegas, del Instituto Nacional de Transparencia, Acceso a la Información y Protección de Datos Personales (INAI).</w:t>
      </w:r>
    </w:p>
    <w:p w14:paraId="72BA4816" w14:textId="4AFC1C0A" w:rsidR="00FE5485" w:rsidRPr="00FE5485" w:rsidRDefault="00FE5485" w:rsidP="00FE5485">
      <w:pPr>
        <w:pStyle w:val="Textoindependiente"/>
        <w:jc w:val="both"/>
        <w:rPr>
          <w:rFonts w:ascii="Arial" w:hAnsi="Arial" w:cs="Arial"/>
          <w:lang w:eastAsia="es-MX"/>
        </w:rPr>
      </w:pPr>
      <w:r w:rsidRPr="00FE5485">
        <w:rPr>
          <w:rFonts w:ascii="Arial" w:hAnsi="Arial" w:cs="Arial"/>
          <w:lang w:eastAsia="es-MX"/>
        </w:rPr>
        <w:t xml:space="preserve">Torres Rodríguez detalló que se tendrán los aportes de Mauricio Merino Huerta, </w:t>
      </w:r>
      <w:proofErr w:type="gramStart"/>
      <w:r w:rsidRPr="00FE5485">
        <w:rPr>
          <w:rFonts w:ascii="Arial" w:hAnsi="Arial" w:cs="Arial"/>
          <w:lang w:eastAsia="es-MX"/>
        </w:rPr>
        <w:t>Director</w:t>
      </w:r>
      <w:proofErr w:type="gramEnd"/>
      <w:r w:rsidRPr="00FE5485">
        <w:rPr>
          <w:rFonts w:ascii="Arial" w:hAnsi="Arial" w:cs="Arial"/>
          <w:lang w:eastAsia="es-MX"/>
        </w:rPr>
        <w:t xml:space="preserve"> del Instituto de Investigación en Rendición de Cuentas y Combate a la Corrupción (IIRCCC), así como Emilio Barriga Delgado, Auditor Especial del Gasto Federalizado de la Auditoria Superior de la Federación.</w:t>
      </w:r>
    </w:p>
    <w:p w14:paraId="2ED4F25C" w14:textId="71259CC5" w:rsidR="00FE5485" w:rsidRPr="00FE5485" w:rsidRDefault="00FE5485" w:rsidP="00FE5485">
      <w:pPr>
        <w:pStyle w:val="Textoindependiente"/>
        <w:jc w:val="both"/>
        <w:rPr>
          <w:rFonts w:ascii="Arial" w:hAnsi="Arial" w:cs="Arial"/>
          <w:lang w:eastAsia="es-MX"/>
        </w:rPr>
      </w:pPr>
      <w:r w:rsidRPr="00FE5485">
        <w:rPr>
          <w:rFonts w:ascii="Arial" w:hAnsi="Arial" w:cs="Arial"/>
          <w:lang w:eastAsia="es-MX"/>
        </w:rPr>
        <w:t xml:space="preserve">También participarán Francisco Raúl Álvarez Córdoba, </w:t>
      </w:r>
      <w:proofErr w:type="gramStart"/>
      <w:r w:rsidRPr="00FE5485">
        <w:rPr>
          <w:rFonts w:ascii="Arial" w:hAnsi="Arial" w:cs="Arial"/>
          <w:lang w:eastAsia="es-MX"/>
        </w:rPr>
        <w:t>Presidente</w:t>
      </w:r>
      <w:proofErr w:type="gramEnd"/>
      <w:r w:rsidRPr="00FE5485">
        <w:rPr>
          <w:rFonts w:ascii="Arial" w:hAnsi="Arial" w:cs="Arial"/>
          <w:lang w:eastAsia="es-MX"/>
        </w:rPr>
        <w:t xml:space="preserve"> del Comité de Participación Ciudadana del Sistema Nacional Anticorrupción, y Cynthia Patricia Cantero Pacheco, titular de la Contraloría Ciudadana del municipio de Guadalajara.</w:t>
      </w:r>
    </w:p>
    <w:p w14:paraId="72316D95" w14:textId="3A6288C4" w:rsidR="00632881" w:rsidRPr="007F0B09" w:rsidRDefault="00FE5485" w:rsidP="00FE5485">
      <w:pPr>
        <w:pStyle w:val="Textoindependiente"/>
        <w:jc w:val="both"/>
        <w:rPr>
          <w:rFonts w:ascii="Arial" w:hAnsi="Arial" w:cs="Arial"/>
          <w:lang w:eastAsia="es-MX"/>
        </w:rPr>
      </w:pPr>
      <w:r w:rsidRPr="00FE5485">
        <w:rPr>
          <w:rFonts w:ascii="Arial" w:hAnsi="Arial" w:cs="Arial"/>
          <w:lang w:eastAsia="es-MX"/>
        </w:rPr>
        <w:t xml:space="preserve">Finalmente, las conclusiones estarán a cargo de Torres Rodríguez, quien invitó a que todos aquellos interesados en el </w:t>
      </w:r>
      <w:proofErr w:type="gramStart"/>
      <w:r w:rsidRPr="00FE5485">
        <w:rPr>
          <w:rFonts w:ascii="Arial" w:hAnsi="Arial" w:cs="Arial"/>
          <w:lang w:eastAsia="es-MX"/>
        </w:rPr>
        <w:t>foro,</w:t>
      </w:r>
      <w:proofErr w:type="gramEnd"/>
      <w:r w:rsidRPr="00FE5485">
        <w:rPr>
          <w:rFonts w:ascii="Arial" w:hAnsi="Arial" w:cs="Arial"/>
          <w:lang w:eastAsia="es-MX"/>
        </w:rPr>
        <w:t xml:space="preserve"> sigan la transmisión en vivo a través de los canales de Facebook y Youtube del IZAI.</w:t>
      </w:r>
    </w:p>
    <w:sectPr w:rsidR="00632881" w:rsidRPr="007F0B09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8B41" w14:textId="77777777" w:rsidR="00127604" w:rsidRDefault="00127604" w:rsidP="001B3B80">
      <w:pPr>
        <w:spacing w:after="0" w:line="240" w:lineRule="auto"/>
      </w:pPr>
      <w:r>
        <w:separator/>
      </w:r>
    </w:p>
  </w:endnote>
  <w:endnote w:type="continuationSeparator" w:id="0">
    <w:p w14:paraId="28379B67" w14:textId="77777777" w:rsidR="00127604" w:rsidRDefault="00127604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E766" w14:textId="77777777" w:rsidR="00127604" w:rsidRDefault="00127604" w:rsidP="001B3B80">
      <w:pPr>
        <w:spacing w:after="0" w:line="240" w:lineRule="auto"/>
      </w:pPr>
      <w:r>
        <w:separator/>
      </w:r>
    </w:p>
  </w:footnote>
  <w:footnote w:type="continuationSeparator" w:id="0">
    <w:p w14:paraId="752FF1B3" w14:textId="77777777" w:rsidR="00127604" w:rsidRDefault="00127604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7"/>
  </w:num>
  <w:num w:numId="2" w16cid:durableId="227352051">
    <w:abstractNumId w:val="25"/>
  </w:num>
  <w:num w:numId="3" w16cid:durableId="377902620">
    <w:abstractNumId w:val="12"/>
  </w:num>
  <w:num w:numId="4" w16cid:durableId="1030379095">
    <w:abstractNumId w:val="22"/>
  </w:num>
  <w:num w:numId="5" w16cid:durableId="1232303314">
    <w:abstractNumId w:val="30"/>
  </w:num>
  <w:num w:numId="6" w16cid:durableId="984891006">
    <w:abstractNumId w:val="32"/>
  </w:num>
  <w:num w:numId="7" w16cid:durableId="1967925502">
    <w:abstractNumId w:val="36"/>
  </w:num>
  <w:num w:numId="8" w16cid:durableId="1471820070">
    <w:abstractNumId w:val="15"/>
  </w:num>
  <w:num w:numId="9" w16cid:durableId="828714773">
    <w:abstractNumId w:val="28"/>
  </w:num>
  <w:num w:numId="10" w16cid:durableId="1739933548">
    <w:abstractNumId w:val="1"/>
  </w:num>
  <w:num w:numId="11" w16cid:durableId="356006155">
    <w:abstractNumId w:val="18"/>
  </w:num>
  <w:num w:numId="12" w16cid:durableId="376127936">
    <w:abstractNumId w:val="6"/>
  </w:num>
  <w:num w:numId="13" w16cid:durableId="1249851956">
    <w:abstractNumId w:val="33"/>
  </w:num>
  <w:num w:numId="14" w16cid:durableId="1535538680">
    <w:abstractNumId w:val="31"/>
  </w:num>
  <w:num w:numId="15" w16cid:durableId="1630088563">
    <w:abstractNumId w:val="37"/>
  </w:num>
  <w:num w:numId="16" w16cid:durableId="327055660">
    <w:abstractNumId w:val="13"/>
  </w:num>
  <w:num w:numId="17" w16cid:durableId="1980063466">
    <w:abstractNumId w:val="13"/>
  </w:num>
  <w:num w:numId="18" w16cid:durableId="1702851447">
    <w:abstractNumId w:val="3"/>
  </w:num>
  <w:num w:numId="19" w16cid:durableId="383218327">
    <w:abstractNumId w:val="29"/>
  </w:num>
  <w:num w:numId="20" w16cid:durableId="84884567">
    <w:abstractNumId w:val="14"/>
  </w:num>
  <w:num w:numId="21" w16cid:durableId="357390913">
    <w:abstractNumId w:val="9"/>
  </w:num>
  <w:num w:numId="22" w16cid:durableId="1633707999">
    <w:abstractNumId w:val="39"/>
  </w:num>
  <w:num w:numId="23" w16cid:durableId="584001086">
    <w:abstractNumId w:val="0"/>
  </w:num>
  <w:num w:numId="24" w16cid:durableId="1215855194">
    <w:abstractNumId w:val="21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38"/>
  </w:num>
  <w:num w:numId="28" w16cid:durableId="1436051326">
    <w:abstractNumId w:val="40"/>
  </w:num>
  <w:num w:numId="29" w16cid:durableId="203098517">
    <w:abstractNumId w:val="24"/>
  </w:num>
  <w:num w:numId="30" w16cid:durableId="1563830257">
    <w:abstractNumId w:val="4"/>
  </w:num>
  <w:num w:numId="31" w16cid:durableId="866480688">
    <w:abstractNumId w:val="23"/>
  </w:num>
  <w:num w:numId="32" w16cid:durableId="1429543087">
    <w:abstractNumId w:val="10"/>
  </w:num>
  <w:num w:numId="33" w16cid:durableId="1059212436">
    <w:abstractNumId w:val="16"/>
  </w:num>
  <w:num w:numId="34" w16cid:durableId="1002928851">
    <w:abstractNumId w:val="35"/>
  </w:num>
  <w:num w:numId="35" w16cid:durableId="1962345273">
    <w:abstractNumId w:val="11"/>
  </w:num>
  <w:num w:numId="36" w16cid:durableId="2072343575">
    <w:abstractNumId w:val="5"/>
  </w:num>
  <w:num w:numId="37" w16cid:durableId="1443303040">
    <w:abstractNumId w:val="19"/>
  </w:num>
  <w:num w:numId="38" w16cid:durableId="632951182">
    <w:abstractNumId w:val="20"/>
  </w:num>
  <w:num w:numId="39" w16cid:durableId="2115634500">
    <w:abstractNumId w:val="17"/>
  </w:num>
  <w:num w:numId="40" w16cid:durableId="448861569">
    <w:abstractNumId w:val="26"/>
  </w:num>
  <w:num w:numId="41" w16cid:durableId="1813131343">
    <w:abstractNumId w:val="7"/>
  </w:num>
  <w:num w:numId="42" w16cid:durableId="1238153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4851"/>
    <w:rsid w:val="00025A33"/>
    <w:rsid w:val="00027964"/>
    <w:rsid w:val="000324CE"/>
    <w:rsid w:val="00036206"/>
    <w:rsid w:val="00041AE0"/>
    <w:rsid w:val="0004447B"/>
    <w:rsid w:val="00051B3C"/>
    <w:rsid w:val="00053C5F"/>
    <w:rsid w:val="00053F24"/>
    <w:rsid w:val="00055893"/>
    <w:rsid w:val="000676E0"/>
    <w:rsid w:val="0007068E"/>
    <w:rsid w:val="00073BB0"/>
    <w:rsid w:val="00082CBC"/>
    <w:rsid w:val="00085867"/>
    <w:rsid w:val="00093245"/>
    <w:rsid w:val="000A58DC"/>
    <w:rsid w:val="000B6683"/>
    <w:rsid w:val="000C4E97"/>
    <w:rsid w:val="000C6184"/>
    <w:rsid w:val="000C678D"/>
    <w:rsid w:val="000C7BE2"/>
    <w:rsid w:val="000D7271"/>
    <w:rsid w:val="000E2B22"/>
    <w:rsid w:val="000E5043"/>
    <w:rsid w:val="000E79F4"/>
    <w:rsid w:val="000F2341"/>
    <w:rsid w:val="000F4357"/>
    <w:rsid w:val="000F4853"/>
    <w:rsid w:val="000F6667"/>
    <w:rsid w:val="00101F04"/>
    <w:rsid w:val="0010454F"/>
    <w:rsid w:val="00115CD1"/>
    <w:rsid w:val="00124A25"/>
    <w:rsid w:val="0012618F"/>
    <w:rsid w:val="0012678E"/>
    <w:rsid w:val="00127604"/>
    <w:rsid w:val="001350C5"/>
    <w:rsid w:val="001521F9"/>
    <w:rsid w:val="001529BC"/>
    <w:rsid w:val="0015558D"/>
    <w:rsid w:val="0015613D"/>
    <w:rsid w:val="00156CDF"/>
    <w:rsid w:val="0015795F"/>
    <w:rsid w:val="00165926"/>
    <w:rsid w:val="00181E7A"/>
    <w:rsid w:val="00190D24"/>
    <w:rsid w:val="001B3B80"/>
    <w:rsid w:val="001C3594"/>
    <w:rsid w:val="001C5333"/>
    <w:rsid w:val="001D705F"/>
    <w:rsid w:val="001E2173"/>
    <w:rsid w:val="001E42D6"/>
    <w:rsid w:val="001F2341"/>
    <w:rsid w:val="0021193E"/>
    <w:rsid w:val="00211D44"/>
    <w:rsid w:val="00220EC0"/>
    <w:rsid w:val="00221F2F"/>
    <w:rsid w:val="00222B92"/>
    <w:rsid w:val="00224B3A"/>
    <w:rsid w:val="002327FD"/>
    <w:rsid w:val="00232E04"/>
    <w:rsid w:val="002339C0"/>
    <w:rsid w:val="00236010"/>
    <w:rsid w:val="00237155"/>
    <w:rsid w:val="00237F76"/>
    <w:rsid w:val="00261F83"/>
    <w:rsid w:val="00273F34"/>
    <w:rsid w:val="002749FB"/>
    <w:rsid w:val="00283369"/>
    <w:rsid w:val="002865E1"/>
    <w:rsid w:val="0028735E"/>
    <w:rsid w:val="002901C0"/>
    <w:rsid w:val="0029057D"/>
    <w:rsid w:val="002A0907"/>
    <w:rsid w:val="002B4885"/>
    <w:rsid w:val="002C6E08"/>
    <w:rsid w:val="002C7919"/>
    <w:rsid w:val="002D72CC"/>
    <w:rsid w:val="002D7402"/>
    <w:rsid w:val="002E3FDC"/>
    <w:rsid w:val="002E7F95"/>
    <w:rsid w:val="002F077D"/>
    <w:rsid w:val="002F1221"/>
    <w:rsid w:val="002F56C9"/>
    <w:rsid w:val="00303C54"/>
    <w:rsid w:val="00306BAD"/>
    <w:rsid w:val="00310898"/>
    <w:rsid w:val="00311758"/>
    <w:rsid w:val="00312780"/>
    <w:rsid w:val="00314C4E"/>
    <w:rsid w:val="00316942"/>
    <w:rsid w:val="003208CF"/>
    <w:rsid w:val="003259C9"/>
    <w:rsid w:val="00326D8B"/>
    <w:rsid w:val="00327919"/>
    <w:rsid w:val="00333AD5"/>
    <w:rsid w:val="003351E6"/>
    <w:rsid w:val="00341408"/>
    <w:rsid w:val="00355605"/>
    <w:rsid w:val="00356D16"/>
    <w:rsid w:val="00364DFF"/>
    <w:rsid w:val="00370E81"/>
    <w:rsid w:val="003717DB"/>
    <w:rsid w:val="00372248"/>
    <w:rsid w:val="003752B0"/>
    <w:rsid w:val="00375996"/>
    <w:rsid w:val="00381D9C"/>
    <w:rsid w:val="00390D49"/>
    <w:rsid w:val="00392783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776"/>
    <w:rsid w:val="003D2EEA"/>
    <w:rsid w:val="003D67B7"/>
    <w:rsid w:val="003E2B50"/>
    <w:rsid w:val="003E31A5"/>
    <w:rsid w:val="003E4397"/>
    <w:rsid w:val="003E4440"/>
    <w:rsid w:val="003E6B33"/>
    <w:rsid w:val="003F063A"/>
    <w:rsid w:val="003F3625"/>
    <w:rsid w:val="004000B6"/>
    <w:rsid w:val="004101C6"/>
    <w:rsid w:val="0041376D"/>
    <w:rsid w:val="0042312E"/>
    <w:rsid w:val="00425FBB"/>
    <w:rsid w:val="004300B7"/>
    <w:rsid w:val="004310B5"/>
    <w:rsid w:val="004310E1"/>
    <w:rsid w:val="004311AD"/>
    <w:rsid w:val="00436602"/>
    <w:rsid w:val="00440EB1"/>
    <w:rsid w:val="00443B49"/>
    <w:rsid w:val="004522A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B0FA6"/>
    <w:rsid w:val="004B4C13"/>
    <w:rsid w:val="004B7CBA"/>
    <w:rsid w:val="004C0F57"/>
    <w:rsid w:val="004C1D4E"/>
    <w:rsid w:val="004C30C3"/>
    <w:rsid w:val="004C6234"/>
    <w:rsid w:val="004D6D72"/>
    <w:rsid w:val="004E1EE2"/>
    <w:rsid w:val="004E2BCC"/>
    <w:rsid w:val="004E3165"/>
    <w:rsid w:val="004E4072"/>
    <w:rsid w:val="004F131F"/>
    <w:rsid w:val="004F3C4C"/>
    <w:rsid w:val="004F3E8A"/>
    <w:rsid w:val="004F5D55"/>
    <w:rsid w:val="004F60C5"/>
    <w:rsid w:val="005126AA"/>
    <w:rsid w:val="00513720"/>
    <w:rsid w:val="0052058F"/>
    <w:rsid w:val="00522C2F"/>
    <w:rsid w:val="0053612A"/>
    <w:rsid w:val="00543E09"/>
    <w:rsid w:val="00546D9A"/>
    <w:rsid w:val="00547206"/>
    <w:rsid w:val="0054721D"/>
    <w:rsid w:val="0055349C"/>
    <w:rsid w:val="00554464"/>
    <w:rsid w:val="005550A2"/>
    <w:rsid w:val="00555C4A"/>
    <w:rsid w:val="00560D4C"/>
    <w:rsid w:val="005635AB"/>
    <w:rsid w:val="005635C6"/>
    <w:rsid w:val="00571334"/>
    <w:rsid w:val="00572AA4"/>
    <w:rsid w:val="00575820"/>
    <w:rsid w:val="00594BCF"/>
    <w:rsid w:val="005A4F2C"/>
    <w:rsid w:val="005B03DF"/>
    <w:rsid w:val="005B22AD"/>
    <w:rsid w:val="005C4991"/>
    <w:rsid w:val="005C68E2"/>
    <w:rsid w:val="005C786C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1479C"/>
    <w:rsid w:val="006212A0"/>
    <w:rsid w:val="00630BF8"/>
    <w:rsid w:val="006327F5"/>
    <w:rsid w:val="00632881"/>
    <w:rsid w:val="00637092"/>
    <w:rsid w:val="006378A3"/>
    <w:rsid w:val="00647528"/>
    <w:rsid w:val="00652616"/>
    <w:rsid w:val="00652BB2"/>
    <w:rsid w:val="00654414"/>
    <w:rsid w:val="00667519"/>
    <w:rsid w:val="00667FE7"/>
    <w:rsid w:val="00691FC7"/>
    <w:rsid w:val="006A0B97"/>
    <w:rsid w:val="006A12E0"/>
    <w:rsid w:val="006A38D4"/>
    <w:rsid w:val="006A5F7C"/>
    <w:rsid w:val="006A7C9B"/>
    <w:rsid w:val="006A7CFA"/>
    <w:rsid w:val="006B2755"/>
    <w:rsid w:val="006B48A6"/>
    <w:rsid w:val="006C54A5"/>
    <w:rsid w:val="006D072E"/>
    <w:rsid w:val="006D113D"/>
    <w:rsid w:val="006D2819"/>
    <w:rsid w:val="006D3588"/>
    <w:rsid w:val="006D4713"/>
    <w:rsid w:val="006E0D2A"/>
    <w:rsid w:val="006E2C8C"/>
    <w:rsid w:val="006F2307"/>
    <w:rsid w:val="006F3949"/>
    <w:rsid w:val="006F39BA"/>
    <w:rsid w:val="006F6588"/>
    <w:rsid w:val="007077B0"/>
    <w:rsid w:val="00710BEB"/>
    <w:rsid w:val="007131E9"/>
    <w:rsid w:val="00723E7B"/>
    <w:rsid w:val="007343F7"/>
    <w:rsid w:val="0074021F"/>
    <w:rsid w:val="00740850"/>
    <w:rsid w:val="00741E66"/>
    <w:rsid w:val="00746E5B"/>
    <w:rsid w:val="0074794D"/>
    <w:rsid w:val="007509C9"/>
    <w:rsid w:val="007656FC"/>
    <w:rsid w:val="00767C90"/>
    <w:rsid w:val="00771BA3"/>
    <w:rsid w:val="0077405D"/>
    <w:rsid w:val="00776337"/>
    <w:rsid w:val="00776958"/>
    <w:rsid w:val="00783FDA"/>
    <w:rsid w:val="00785B5D"/>
    <w:rsid w:val="00790E5D"/>
    <w:rsid w:val="00790EB6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5481C"/>
    <w:rsid w:val="0085771B"/>
    <w:rsid w:val="00860589"/>
    <w:rsid w:val="008623A4"/>
    <w:rsid w:val="00876A42"/>
    <w:rsid w:val="00880981"/>
    <w:rsid w:val="00882727"/>
    <w:rsid w:val="008839AD"/>
    <w:rsid w:val="00883A08"/>
    <w:rsid w:val="00883E80"/>
    <w:rsid w:val="0089151E"/>
    <w:rsid w:val="008A0E89"/>
    <w:rsid w:val="008A104C"/>
    <w:rsid w:val="008A7254"/>
    <w:rsid w:val="008B5835"/>
    <w:rsid w:val="008B5CB4"/>
    <w:rsid w:val="008C3201"/>
    <w:rsid w:val="008C512C"/>
    <w:rsid w:val="008C5D66"/>
    <w:rsid w:val="008D3349"/>
    <w:rsid w:val="008D525B"/>
    <w:rsid w:val="008E1BAB"/>
    <w:rsid w:val="008E66C6"/>
    <w:rsid w:val="008F1CCC"/>
    <w:rsid w:val="008F7A36"/>
    <w:rsid w:val="009020C9"/>
    <w:rsid w:val="00931093"/>
    <w:rsid w:val="00940029"/>
    <w:rsid w:val="00947441"/>
    <w:rsid w:val="00960EAE"/>
    <w:rsid w:val="00962B6F"/>
    <w:rsid w:val="00963286"/>
    <w:rsid w:val="009726AA"/>
    <w:rsid w:val="0097385C"/>
    <w:rsid w:val="00976842"/>
    <w:rsid w:val="00987B90"/>
    <w:rsid w:val="00993972"/>
    <w:rsid w:val="009A2F64"/>
    <w:rsid w:val="009A60FB"/>
    <w:rsid w:val="009B0E8B"/>
    <w:rsid w:val="009B1A01"/>
    <w:rsid w:val="009B79AD"/>
    <w:rsid w:val="009C21B7"/>
    <w:rsid w:val="009C4B60"/>
    <w:rsid w:val="009D3BC8"/>
    <w:rsid w:val="009F43EA"/>
    <w:rsid w:val="009F6B8A"/>
    <w:rsid w:val="00A05D23"/>
    <w:rsid w:val="00A116E8"/>
    <w:rsid w:val="00A154B8"/>
    <w:rsid w:val="00A35845"/>
    <w:rsid w:val="00A36EF5"/>
    <w:rsid w:val="00A37403"/>
    <w:rsid w:val="00A422B3"/>
    <w:rsid w:val="00A43E73"/>
    <w:rsid w:val="00A4672A"/>
    <w:rsid w:val="00A51BC7"/>
    <w:rsid w:val="00A53C44"/>
    <w:rsid w:val="00A55991"/>
    <w:rsid w:val="00A62D81"/>
    <w:rsid w:val="00A63C06"/>
    <w:rsid w:val="00A65549"/>
    <w:rsid w:val="00A679DC"/>
    <w:rsid w:val="00A67E79"/>
    <w:rsid w:val="00A72627"/>
    <w:rsid w:val="00A77544"/>
    <w:rsid w:val="00A81E81"/>
    <w:rsid w:val="00A828DA"/>
    <w:rsid w:val="00A85F0D"/>
    <w:rsid w:val="00A93272"/>
    <w:rsid w:val="00AA0276"/>
    <w:rsid w:val="00AA0750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E594C"/>
    <w:rsid w:val="00AF24B2"/>
    <w:rsid w:val="00AF5BBC"/>
    <w:rsid w:val="00B1628E"/>
    <w:rsid w:val="00B30136"/>
    <w:rsid w:val="00B316A5"/>
    <w:rsid w:val="00B405D7"/>
    <w:rsid w:val="00B4553B"/>
    <w:rsid w:val="00B46CFE"/>
    <w:rsid w:val="00B51B70"/>
    <w:rsid w:val="00B52CC1"/>
    <w:rsid w:val="00B62371"/>
    <w:rsid w:val="00B71317"/>
    <w:rsid w:val="00B72134"/>
    <w:rsid w:val="00B76B32"/>
    <w:rsid w:val="00B77917"/>
    <w:rsid w:val="00B800D6"/>
    <w:rsid w:val="00B8371C"/>
    <w:rsid w:val="00B908A1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63AB"/>
    <w:rsid w:val="00BE4255"/>
    <w:rsid w:val="00BE493B"/>
    <w:rsid w:val="00BE613B"/>
    <w:rsid w:val="00BF23F6"/>
    <w:rsid w:val="00BF25EA"/>
    <w:rsid w:val="00C04C19"/>
    <w:rsid w:val="00C06E50"/>
    <w:rsid w:val="00C12F7E"/>
    <w:rsid w:val="00C156D4"/>
    <w:rsid w:val="00C2207E"/>
    <w:rsid w:val="00C24CAC"/>
    <w:rsid w:val="00C25005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5312"/>
    <w:rsid w:val="00C653F8"/>
    <w:rsid w:val="00C72CBC"/>
    <w:rsid w:val="00C95BEF"/>
    <w:rsid w:val="00CA0E15"/>
    <w:rsid w:val="00CB07F6"/>
    <w:rsid w:val="00CB1827"/>
    <w:rsid w:val="00CC0282"/>
    <w:rsid w:val="00CC0E83"/>
    <w:rsid w:val="00CC5B6B"/>
    <w:rsid w:val="00CC73BE"/>
    <w:rsid w:val="00CD0E1A"/>
    <w:rsid w:val="00CD2196"/>
    <w:rsid w:val="00CE2D85"/>
    <w:rsid w:val="00CE395A"/>
    <w:rsid w:val="00CE60F7"/>
    <w:rsid w:val="00CF18FB"/>
    <w:rsid w:val="00D00984"/>
    <w:rsid w:val="00D06908"/>
    <w:rsid w:val="00D10450"/>
    <w:rsid w:val="00D321F7"/>
    <w:rsid w:val="00D32C7D"/>
    <w:rsid w:val="00D330FC"/>
    <w:rsid w:val="00D34A71"/>
    <w:rsid w:val="00D45956"/>
    <w:rsid w:val="00D46A51"/>
    <w:rsid w:val="00D46FB2"/>
    <w:rsid w:val="00D63774"/>
    <w:rsid w:val="00D657E4"/>
    <w:rsid w:val="00D71AE2"/>
    <w:rsid w:val="00D76A24"/>
    <w:rsid w:val="00D77CD2"/>
    <w:rsid w:val="00D85FA9"/>
    <w:rsid w:val="00D95567"/>
    <w:rsid w:val="00DA4CDF"/>
    <w:rsid w:val="00DA79CE"/>
    <w:rsid w:val="00DB0E8E"/>
    <w:rsid w:val="00DC023E"/>
    <w:rsid w:val="00DC0ACF"/>
    <w:rsid w:val="00DC729D"/>
    <w:rsid w:val="00DD1D4E"/>
    <w:rsid w:val="00DD26D6"/>
    <w:rsid w:val="00DD7211"/>
    <w:rsid w:val="00DE525F"/>
    <w:rsid w:val="00DF0998"/>
    <w:rsid w:val="00DF24B3"/>
    <w:rsid w:val="00DF58C0"/>
    <w:rsid w:val="00E0498B"/>
    <w:rsid w:val="00E06134"/>
    <w:rsid w:val="00E10982"/>
    <w:rsid w:val="00E30796"/>
    <w:rsid w:val="00E33B97"/>
    <w:rsid w:val="00E41E27"/>
    <w:rsid w:val="00E42100"/>
    <w:rsid w:val="00E50888"/>
    <w:rsid w:val="00E52464"/>
    <w:rsid w:val="00E52705"/>
    <w:rsid w:val="00E53F7F"/>
    <w:rsid w:val="00E5435D"/>
    <w:rsid w:val="00E54B3B"/>
    <w:rsid w:val="00E54C24"/>
    <w:rsid w:val="00E62B6B"/>
    <w:rsid w:val="00E645CC"/>
    <w:rsid w:val="00E662A7"/>
    <w:rsid w:val="00E74301"/>
    <w:rsid w:val="00E77860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2D8F"/>
    <w:rsid w:val="00EE5715"/>
    <w:rsid w:val="00EF0284"/>
    <w:rsid w:val="00F02618"/>
    <w:rsid w:val="00F05E44"/>
    <w:rsid w:val="00F1092B"/>
    <w:rsid w:val="00F136A1"/>
    <w:rsid w:val="00F20768"/>
    <w:rsid w:val="00F2129E"/>
    <w:rsid w:val="00F21A0A"/>
    <w:rsid w:val="00F245C0"/>
    <w:rsid w:val="00F24FF0"/>
    <w:rsid w:val="00F3247D"/>
    <w:rsid w:val="00F32753"/>
    <w:rsid w:val="00F32CBD"/>
    <w:rsid w:val="00F3418B"/>
    <w:rsid w:val="00F35268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2F92"/>
    <w:rsid w:val="00F74A99"/>
    <w:rsid w:val="00F80B05"/>
    <w:rsid w:val="00F82325"/>
    <w:rsid w:val="00F91506"/>
    <w:rsid w:val="00F916BC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5485"/>
    <w:rsid w:val="00FE72F0"/>
    <w:rsid w:val="00FE7734"/>
    <w:rsid w:val="00FE7DE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PLENO 1</cp:lastModifiedBy>
  <cp:revision>5</cp:revision>
  <cp:lastPrinted>2021-12-02T17:10:00Z</cp:lastPrinted>
  <dcterms:created xsi:type="dcterms:W3CDTF">2022-10-25T18:35:00Z</dcterms:created>
  <dcterms:modified xsi:type="dcterms:W3CDTF">2022-10-30T17:45:00Z</dcterms:modified>
</cp:coreProperties>
</file>