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03BC" w14:textId="13A05F8D" w:rsidR="00D27F13" w:rsidRDefault="00BD616B" w:rsidP="00D27F13">
      <w:pPr>
        <w:jc w:val="center"/>
        <w:rPr>
          <w:rFonts w:ascii="Arial" w:hAnsi="Arial" w:cs="Arial"/>
          <w:b/>
          <w:bCs/>
          <w:lang w:eastAsia="es-MX"/>
        </w:rPr>
      </w:pPr>
      <w:bookmarkStart w:id="0" w:name="_Hlk57813975"/>
      <w:bookmarkStart w:id="1" w:name="_Hlk75959291"/>
      <w:r w:rsidRPr="00BD616B">
        <w:rPr>
          <w:rFonts w:ascii="Arial" w:hAnsi="Arial" w:cs="Arial"/>
          <w:b/>
          <w:bCs/>
          <w:lang w:eastAsia="es-MX"/>
        </w:rPr>
        <w:t>Exhorta IZAI a municipios por omisiones en transparencia</w:t>
      </w:r>
    </w:p>
    <w:p w14:paraId="527739F5" w14:textId="720036DB" w:rsidR="00B817A2" w:rsidRPr="00B817A2" w:rsidRDefault="00BD616B" w:rsidP="00B817A2">
      <w:pPr>
        <w:pStyle w:val="Prrafodelista"/>
        <w:numPr>
          <w:ilvl w:val="0"/>
          <w:numId w:val="50"/>
        </w:numPr>
        <w:jc w:val="center"/>
        <w:rPr>
          <w:rFonts w:ascii="Arial" w:hAnsi="Arial" w:cs="Arial"/>
          <w:b/>
          <w:bCs/>
          <w:lang w:eastAsia="es-MX"/>
        </w:rPr>
      </w:pPr>
      <w:r w:rsidRPr="00BD616B">
        <w:rPr>
          <w:rFonts w:ascii="Arial" w:hAnsi="Arial" w:cs="Arial"/>
          <w:i/>
          <w:iCs/>
          <w:lang w:eastAsia="es-MX"/>
        </w:rPr>
        <w:t>Ciudadanos requieren información sobre ferias y eventos realizados con cargo al erario, facturas e ingresos por participaciones.</w:t>
      </w:r>
    </w:p>
    <w:bookmarkEnd w:id="0"/>
    <w:bookmarkEnd w:id="1"/>
    <w:p w14:paraId="1F842149" w14:textId="4067E6F3" w:rsidR="00BD616B" w:rsidRPr="00BD616B" w:rsidRDefault="00BD616B" w:rsidP="00BD616B">
      <w:pPr>
        <w:jc w:val="both"/>
        <w:rPr>
          <w:rFonts w:ascii="Arial" w:hAnsi="Arial" w:cs="Arial"/>
          <w:lang w:eastAsia="es-MX"/>
        </w:rPr>
      </w:pPr>
      <w:r w:rsidRPr="00BD616B">
        <w:rPr>
          <w:rFonts w:ascii="Arial" w:hAnsi="Arial" w:cs="Arial"/>
          <w:lang w:eastAsia="es-MX"/>
        </w:rPr>
        <w:t>Zacatecas, 16 de agosto. – En sesión ordinaria, el Pleno del Instituto Zacatecano de Transparencia, Acceso a la Información y Protección de Datos Personales (IZAI) resolvió cuatro inconformidades ciudadanas contra los ayuntamientos de Villa González Ortega, Francisco R. Murguía y Villa Hidalgo, en las cuales destacó la omisión de las autoridades, tanto hacia los ciudadanos que solicitan información pública, como hacia el organismo garante.</w:t>
      </w:r>
    </w:p>
    <w:p w14:paraId="63ED1091" w14:textId="28397C72" w:rsidR="00BD616B" w:rsidRPr="00BD616B" w:rsidRDefault="00BD616B" w:rsidP="00BD616B">
      <w:pPr>
        <w:jc w:val="both"/>
        <w:rPr>
          <w:rFonts w:ascii="Arial" w:hAnsi="Arial" w:cs="Arial"/>
          <w:lang w:eastAsia="es-MX"/>
        </w:rPr>
      </w:pPr>
      <w:r w:rsidRPr="00BD616B">
        <w:rPr>
          <w:rFonts w:ascii="Arial" w:hAnsi="Arial" w:cs="Arial"/>
          <w:lang w:eastAsia="es-MX"/>
        </w:rPr>
        <w:t>Al ser ponente de tres de estos casos, el comisionado Samuel Montoya Álvarez explicó que las solicitudes de información datan del mes de mayo, por lo que suman ya más de 90 días sin que el municipio haya emitido respuesta.</w:t>
      </w:r>
    </w:p>
    <w:p w14:paraId="06909FFA" w14:textId="0EC7F61D" w:rsidR="00BD616B" w:rsidRPr="00BD616B" w:rsidRDefault="00BD616B" w:rsidP="00BD616B">
      <w:pPr>
        <w:jc w:val="both"/>
        <w:rPr>
          <w:rFonts w:ascii="Arial" w:hAnsi="Arial" w:cs="Arial"/>
          <w:lang w:eastAsia="es-MX"/>
        </w:rPr>
      </w:pPr>
      <w:r w:rsidRPr="00BD616B">
        <w:rPr>
          <w:rFonts w:ascii="Arial" w:hAnsi="Arial" w:cs="Arial"/>
          <w:lang w:eastAsia="es-MX"/>
        </w:rPr>
        <w:t>“En la primera de estas peticiones se preguntó al municipio de Villa González Ortega por los lugares reservados y toda la venta, así como el recurso que ingresó a las arcas municipales derivado de un baile llevado a cabo en dicha demarcación el 16 de mayo, realizado con recurso público y para el cual se vendieron las entradas en 500 pesos” afirmó el comisionado.</w:t>
      </w:r>
    </w:p>
    <w:p w14:paraId="7CE1E9C0" w14:textId="5818A390" w:rsidR="00BD616B" w:rsidRPr="00BD616B" w:rsidRDefault="00BD616B" w:rsidP="00BD616B">
      <w:pPr>
        <w:jc w:val="both"/>
        <w:rPr>
          <w:rFonts w:ascii="Arial" w:hAnsi="Arial" w:cs="Arial"/>
          <w:lang w:eastAsia="es-MX"/>
        </w:rPr>
      </w:pPr>
      <w:r w:rsidRPr="00BD616B">
        <w:rPr>
          <w:rFonts w:ascii="Arial" w:hAnsi="Arial" w:cs="Arial"/>
          <w:lang w:eastAsia="es-MX"/>
        </w:rPr>
        <w:t>En este sentido también fue la petición hecha al Ayuntamiento de Francisco R. Murguía, al cual se le solicitó informar el gasto ejercido para la realización de la feria municipal en su edición 2022, así como los eventos por el día del niño, día de la madre, día del maestro y todos aquellos realizados en mayo, sin que el municipio diera respuesta.</w:t>
      </w:r>
    </w:p>
    <w:p w14:paraId="5B541520" w14:textId="5B68A1EB" w:rsidR="00BD616B" w:rsidRPr="00BD616B" w:rsidRDefault="00BD616B" w:rsidP="00BD616B">
      <w:pPr>
        <w:jc w:val="both"/>
        <w:rPr>
          <w:rFonts w:ascii="Arial" w:hAnsi="Arial" w:cs="Arial"/>
          <w:lang w:eastAsia="es-MX"/>
        </w:rPr>
      </w:pPr>
      <w:r w:rsidRPr="00BD616B">
        <w:rPr>
          <w:rFonts w:ascii="Arial" w:hAnsi="Arial" w:cs="Arial"/>
          <w:lang w:eastAsia="es-MX"/>
        </w:rPr>
        <w:t>Referente al municipio de Villa Hidalgo, las inconformidades derivaron del caso omiso a dos solicitudes de información sobre facturas pagadas de septiembre del 2022 a mayo del 2023, así como los montos recibidos por recursos federales, estatales y municipales desglosados por mes y la inversión en seguridad pública del mes de enero al mes de mayo del año en curso.</w:t>
      </w:r>
    </w:p>
    <w:p w14:paraId="05626B31" w14:textId="1C64A05C" w:rsidR="00BD616B" w:rsidRPr="00BD616B" w:rsidRDefault="00BD616B" w:rsidP="00BD616B">
      <w:pPr>
        <w:jc w:val="both"/>
        <w:rPr>
          <w:rFonts w:ascii="Arial" w:hAnsi="Arial" w:cs="Arial"/>
          <w:lang w:eastAsia="es-MX"/>
        </w:rPr>
      </w:pPr>
      <w:r w:rsidRPr="00BD616B">
        <w:rPr>
          <w:rFonts w:ascii="Arial" w:hAnsi="Arial" w:cs="Arial"/>
          <w:lang w:eastAsia="es-MX"/>
        </w:rPr>
        <w:t>Los comisionados resaltaron que la información requerida a dichos municipios es de carácter público, pues todo gasto que se ejerce a partir del erario debe informarse a la ciudadanía. No obstante, informaron, la omisión de los sujetos obligados fue reiterada incluso al no atender los requerimientos del organismo garante durante el proceso de las inconformidades.</w:t>
      </w:r>
    </w:p>
    <w:p w14:paraId="20D3D3A9" w14:textId="4447BA6E" w:rsidR="00BD616B" w:rsidRPr="00BD616B" w:rsidRDefault="00BD616B" w:rsidP="00BD616B">
      <w:pPr>
        <w:jc w:val="both"/>
        <w:rPr>
          <w:rFonts w:ascii="Arial" w:hAnsi="Arial" w:cs="Arial"/>
          <w:lang w:eastAsia="es-MX"/>
        </w:rPr>
      </w:pPr>
      <w:r w:rsidRPr="00BD616B">
        <w:rPr>
          <w:rFonts w:ascii="Arial" w:hAnsi="Arial" w:cs="Arial"/>
          <w:lang w:eastAsia="es-MX"/>
        </w:rPr>
        <w:t>Fabiola Torres Rodríguez, comisionada presidenta y ponente de uno de estos recursos de revisión, detalló que durante el último año la ciudadanía se ha interesado especialmente en las ferias municipales en sus solicitudes de información pública y que, sin embargo, ha habido resistencia a informar en este tema por parte de algunos municipios.</w:t>
      </w:r>
    </w:p>
    <w:p w14:paraId="354FFAC9" w14:textId="023A94A1" w:rsidR="00BD616B" w:rsidRPr="00BD616B" w:rsidRDefault="00BD616B" w:rsidP="00BD616B">
      <w:pPr>
        <w:jc w:val="both"/>
        <w:rPr>
          <w:rFonts w:ascii="Arial" w:hAnsi="Arial" w:cs="Arial"/>
          <w:lang w:eastAsia="es-MX"/>
        </w:rPr>
      </w:pPr>
      <w:r w:rsidRPr="00BD616B">
        <w:rPr>
          <w:rFonts w:ascii="Arial" w:hAnsi="Arial" w:cs="Arial"/>
          <w:lang w:eastAsia="es-MX"/>
        </w:rPr>
        <w:t>Resaltaron que para el organismo garante es prioritario el derecho de los ciudadanos a estar informados, pues en esta manera se vigila el correcto uso del recurso público por parte de la autoridad.</w:t>
      </w:r>
    </w:p>
    <w:p w14:paraId="45A17459" w14:textId="5854BD5F" w:rsidR="00E22AB1" w:rsidRPr="002F714B" w:rsidRDefault="00BD616B" w:rsidP="00BD616B">
      <w:pPr>
        <w:jc w:val="both"/>
        <w:rPr>
          <w:rFonts w:ascii="Arial" w:hAnsi="Arial" w:cs="Arial"/>
          <w:szCs w:val="20"/>
        </w:rPr>
      </w:pPr>
      <w:r w:rsidRPr="00BD616B">
        <w:rPr>
          <w:rFonts w:ascii="Arial" w:hAnsi="Arial" w:cs="Arial"/>
          <w:lang w:eastAsia="es-MX"/>
        </w:rPr>
        <w:t xml:space="preserve">Por lo anterior, el Pleno declaró fundados los motivos de cada una de estas inconformidades y dio un plazo de 3 días al Ayuntamiento de Villa González Ortega, y 5 días a los municipios de Francisco R. Murguía y Villa Hidalgo, a fin de que respondan. </w:t>
      </w:r>
      <w:proofErr w:type="gramStart"/>
      <w:r w:rsidRPr="00BD616B">
        <w:rPr>
          <w:rFonts w:ascii="Arial" w:hAnsi="Arial" w:cs="Arial"/>
          <w:lang w:eastAsia="es-MX"/>
        </w:rPr>
        <w:t>Además</w:t>
      </w:r>
      <w:proofErr w:type="gramEnd"/>
      <w:r w:rsidRPr="00BD616B">
        <w:rPr>
          <w:rFonts w:ascii="Arial" w:hAnsi="Arial" w:cs="Arial"/>
          <w:lang w:eastAsia="es-MX"/>
        </w:rPr>
        <w:t xml:space="preserve"> exhortaron a los sujetos obligados a atender de manera oportuna las peticiones de la ciudadanía y los requerimientos del IZAI.</w:t>
      </w:r>
    </w:p>
    <w:sectPr w:rsidR="00E22AB1" w:rsidRPr="002F714B"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EEAE" w14:textId="77777777" w:rsidR="00EF1B40" w:rsidRDefault="00EF1B40" w:rsidP="001B3B80">
      <w:pPr>
        <w:spacing w:after="0" w:line="240" w:lineRule="auto"/>
      </w:pPr>
      <w:r>
        <w:separator/>
      </w:r>
    </w:p>
  </w:endnote>
  <w:endnote w:type="continuationSeparator" w:id="0">
    <w:p w14:paraId="2BBA1CD2" w14:textId="77777777" w:rsidR="00EF1B40" w:rsidRDefault="00EF1B40"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2AA3" w14:textId="77777777" w:rsidR="00EF1B40" w:rsidRDefault="00EF1B40" w:rsidP="001B3B80">
      <w:pPr>
        <w:spacing w:after="0" w:line="240" w:lineRule="auto"/>
      </w:pPr>
      <w:r>
        <w:separator/>
      </w:r>
    </w:p>
  </w:footnote>
  <w:footnote w:type="continuationSeparator" w:id="0">
    <w:p w14:paraId="3597B4E0" w14:textId="77777777" w:rsidR="00EF1B40" w:rsidRDefault="00EF1B40"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5863FF"/>
    <w:multiLevelType w:val="hybridMultilevel"/>
    <w:tmpl w:val="274045FC"/>
    <w:lvl w:ilvl="0" w:tplc="D812D73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6A41E7"/>
    <w:multiLevelType w:val="hybridMultilevel"/>
    <w:tmpl w:val="46B4CB9A"/>
    <w:lvl w:ilvl="0" w:tplc="B234ED6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27D01E99"/>
    <w:multiLevelType w:val="hybridMultilevel"/>
    <w:tmpl w:val="FB9AE42A"/>
    <w:lvl w:ilvl="0" w:tplc="CE5ADBE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99341F"/>
    <w:multiLevelType w:val="hybridMultilevel"/>
    <w:tmpl w:val="1D6ABF70"/>
    <w:lvl w:ilvl="0" w:tplc="249263F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8"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872CFB"/>
    <w:multiLevelType w:val="hybridMultilevel"/>
    <w:tmpl w:val="52D045C6"/>
    <w:lvl w:ilvl="0" w:tplc="8934F3C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867E5E"/>
    <w:multiLevelType w:val="hybridMultilevel"/>
    <w:tmpl w:val="608C332A"/>
    <w:lvl w:ilvl="0" w:tplc="58A639D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719A6256"/>
    <w:multiLevelType w:val="hybridMultilevel"/>
    <w:tmpl w:val="A1F6C644"/>
    <w:lvl w:ilvl="0" w:tplc="67FA39E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45"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5587230">
    <w:abstractNumId w:val="31"/>
  </w:num>
  <w:num w:numId="2" w16cid:durableId="227352051">
    <w:abstractNumId w:val="29"/>
  </w:num>
  <w:num w:numId="3" w16cid:durableId="377902620">
    <w:abstractNumId w:val="14"/>
  </w:num>
  <w:num w:numId="4" w16cid:durableId="1030379095">
    <w:abstractNumId w:val="26"/>
  </w:num>
  <w:num w:numId="5" w16cid:durableId="1232303314">
    <w:abstractNumId w:val="36"/>
  </w:num>
  <w:num w:numId="6" w16cid:durableId="984891006">
    <w:abstractNumId w:val="38"/>
  </w:num>
  <w:num w:numId="7" w16cid:durableId="1967925502">
    <w:abstractNumId w:val="43"/>
  </w:num>
  <w:num w:numId="8" w16cid:durableId="1471820070">
    <w:abstractNumId w:val="18"/>
  </w:num>
  <w:num w:numId="9" w16cid:durableId="828714773">
    <w:abstractNumId w:val="33"/>
  </w:num>
  <w:num w:numId="10" w16cid:durableId="1739933548">
    <w:abstractNumId w:val="2"/>
  </w:num>
  <w:num w:numId="11" w16cid:durableId="356006155">
    <w:abstractNumId w:val="21"/>
  </w:num>
  <w:num w:numId="12" w16cid:durableId="376127936">
    <w:abstractNumId w:val="7"/>
  </w:num>
  <w:num w:numId="13" w16cid:durableId="1249851956">
    <w:abstractNumId w:val="40"/>
  </w:num>
  <w:num w:numId="14" w16cid:durableId="1535538680">
    <w:abstractNumId w:val="37"/>
  </w:num>
  <w:num w:numId="15" w16cid:durableId="1630088563">
    <w:abstractNumId w:val="44"/>
  </w:num>
  <w:num w:numId="16" w16cid:durableId="327055660">
    <w:abstractNumId w:val="16"/>
  </w:num>
  <w:num w:numId="17" w16cid:durableId="1980063466">
    <w:abstractNumId w:val="16"/>
  </w:num>
  <w:num w:numId="18" w16cid:durableId="1702851447">
    <w:abstractNumId w:val="4"/>
  </w:num>
  <w:num w:numId="19" w16cid:durableId="383218327">
    <w:abstractNumId w:val="35"/>
  </w:num>
  <w:num w:numId="20" w16cid:durableId="84884567">
    <w:abstractNumId w:val="17"/>
  </w:num>
  <w:num w:numId="21" w16cid:durableId="357390913">
    <w:abstractNumId w:val="10"/>
  </w:num>
  <w:num w:numId="22" w16cid:durableId="1633707999">
    <w:abstractNumId w:val="46"/>
  </w:num>
  <w:num w:numId="23" w16cid:durableId="584001086">
    <w:abstractNumId w:val="0"/>
  </w:num>
  <w:num w:numId="24" w16cid:durableId="1215855194">
    <w:abstractNumId w:val="25"/>
  </w:num>
  <w:num w:numId="25" w16cid:durableId="409424165">
    <w:abstractNumId w:val="3"/>
  </w:num>
  <w:num w:numId="26" w16cid:durableId="1811941383">
    <w:abstractNumId w:val="9"/>
  </w:num>
  <w:num w:numId="27" w16cid:durableId="1168053777">
    <w:abstractNumId w:val="45"/>
  </w:num>
  <w:num w:numId="28" w16cid:durableId="1436051326">
    <w:abstractNumId w:val="47"/>
  </w:num>
  <w:num w:numId="29" w16cid:durableId="203098517">
    <w:abstractNumId w:val="28"/>
  </w:num>
  <w:num w:numId="30" w16cid:durableId="1563830257">
    <w:abstractNumId w:val="5"/>
  </w:num>
  <w:num w:numId="31" w16cid:durableId="866480688">
    <w:abstractNumId w:val="27"/>
  </w:num>
  <w:num w:numId="32" w16cid:durableId="1429543087">
    <w:abstractNumId w:val="11"/>
  </w:num>
  <w:num w:numId="33" w16cid:durableId="1059212436">
    <w:abstractNumId w:val="19"/>
  </w:num>
  <w:num w:numId="34" w16cid:durableId="1002928851">
    <w:abstractNumId w:val="42"/>
  </w:num>
  <w:num w:numId="35" w16cid:durableId="1962345273">
    <w:abstractNumId w:val="13"/>
  </w:num>
  <w:num w:numId="36" w16cid:durableId="2072343575">
    <w:abstractNumId w:val="6"/>
  </w:num>
  <w:num w:numId="37" w16cid:durableId="1443303040">
    <w:abstractNumId w:val="23"/>
  </w:num>
  <w:num w:numId="38" w16cid:durableId="632951182">
    <w:abstractNumId w:val="24"/>
  </w:num>
  <w:num w:numId="39" w16cid:durableId="2115634500">
    <w:abstractNumId w:val="20"/>
  </w:num>
  <w:num w:numId="40" w16cid:durableId="448861569">
    <w:abstractNumId w:val="30"/>
  </w:num>
  <w:num w:numId="41" w16cid:durableId="1813131343">
    <w:abstractNumId w:val="8"/>
  </w:num>
  <w:num w:numId="42" w16cid:durableId="123815399">
    <w:abstractNumId w:val="41"/>
  </w:num>
  <w:num w:numId="43" w16cid:durableId="269096361">
    <w:abstractNumId w:val="39"/>
  </w:num>
  <w:num w:numId="44" w16cid:durableId="2028560207">
    <w:abstractNumId w:val="22"/>
  </w:num>
  <w:num w:numId="45" w16cid:durableId="1165978059">
    <w:abstractNumId w:val="12"/>
  </w:num>
  <w:num w:numId="46" w16cid:durableId="1901360931">
    <w:abstractNumId w:val="32"/>
  </w:num>
  <w:num w:numId="47" w16cid:durableId="1845970532">
    <w:abstractNumId w:val="34"/>
  </w:num>
  <w:num w:numId="48" w16cid:durableId="1687056148">
    <w:abstractNumId w:val="3"/>
  </w:num>
  <w:num w:numId="49" w16cid:durableId="135731730">
    <w:abstractNumId w:val="1"/>
  </w:num>
  <w:num w:numId="50" w16cid:durableId="4290145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21A1"/>
    <w:rsid w:val="00024851"/>
    <w:rsid w:val="00025A33"/>
    <w:rsid w:val="00027964"/>
    <w:rsid w:val="000324CE"/>
    <w:rsid w:val="00036206"/>
    <w:rsid w:val="00041AE0"/>
    <w:rsid w:val="0004447B"/>
    <w:rsid w:val="00051B3C"/>
    <w:rsid w:val="0005243D"/>
    <w:rsid w:val="00053C5F"/>
    <w:rsid w:val="00053F24"/>
    <w:rsid w:val="00055893"/>
    <w:rsid w:val="000676E0"/>
    <w:rsid w:val="0007068E"/>
    <w:rsid w:val="00073BB0"/>
    <w:rsid w:val="000803EF"/>
    <w:rsid w:val="00082CBC"/>
    <w:rsid w:val="00085867"/>
    <w:rsid w:val="00086F7F"/>
    <w:rsid w:val="000876EB"/>
    <w:rsid w:val="00093245"/>
    <w:rsid w:val="00096F35"/>
    <w:rsid w:val="000A58DC"/>
    <w:rsid w:val="000A7A7E"/>
    <w:rsid w:val="000B36D1"/>
    <w:rsid w:val="000B6683"/>
    <w:rsid w:val="000C4E97"/>
    <w:rsid w:val="000C6184"/>
    <w:rsid w:val="000C678D"/>
    <w:rsid w:val="000C7BE2"/>
    <w:rsid w:val="000D38CD"/>
    <w:rsid w:val="000D7271"/>
    <w:rsid w:val="000E2B22"/>
    <w:rsid w:val="000E5043"/>
    <w:rsid w:val="000E774F"/>
    <w:rsid w:val="000E79F4"/>
    <w:rsid w:val="000F0940"/>
    <w:rsid w:val="000F2341"/>
    <w:rsid w:val="000F4357"/>
    <w:rsid w:val="000F4853"/>
    <w:rsid w:val="000F6667"/>
    <w:rsid w:val="00101F04"/>
    <w:rsid w:val="0010454F"/>
    <w:rsid w:val="00106EF1"/>
    <w:rsid w:val="00115CD1"/>
    <w:rsid w:val="00124A25"/>
    <w:rsid w:val="00125714"/>
    <w:rsid w:val="0012618F"/>
    <w:rsid w:val="0012678E"/>
    <w:rsid w:val="001350C5"/>
    <w:rsid w:val="00137908"/>
    <w:rsid w:val="00150224"/>
    <w:rsid w:val="001521F9"/>
    <w:rsid w:val="001529BC"/>
    <w:rsid w:val="00154A8B"/>
    <w:rsid w:val="0015558D"/>
    <w:rsid w:val="0015613D"/>
    <w:rsid w:val="00156CDF"/>
    <w:rsid w:val="0015795F"/>
    <w:rsid w:val="00161E62"/>
    <w:rsid w:val="00165926"/>
    <w:rsid w:val="00165FBC"/>
    <w:rsid w:val="00172CD0"/>
    <w:rsid w:val="001751FF"/>
    <w:rsid w:val="00181E7A"/>
    <w:rsid w:val="00190D24"/>
    <w:rsid w:val="00196371"/>
    <w:rsid w:val="001A5083"/>
    <w:rsid w:val="001A50D6"/>
    <w:rsid w:val="001B3B80"/>
    <w:rsid w:val="001C3594"/>
    <w:rsid w:val="001C5333"/>
    <w:rsid w:val="001D1D96"/>
    <w:rsid w:val="001D3F59"/>
    <w:rsid w:val="001D705F"/>
    <w:rsid w:val="001E2173"/>
    <w:rsid w:val="001E42D6"/>
    <w:rsid w:val="001F2341"/>
    <w:rsid w:val="002018A0"/>
    <w:rsid w:val="00202AC3"/>
    <w:rsid w:val="00205FC1"/>
    <w:rsid w:val="0020675C"/>
    <w:rsid w:val="0021193E"/>
    <w:rsid w:val="00211D44"/>
    <w:rsid w:val="00212402"/>
    <w:rsid w:val="002125CE"/>
    <w:rsid w:val="0021492E"/>
    <w:rsid w:val="00220D1F"/>
    <w:rsid w:val="00220EC0"/>
    <w:rsid w:val="00221F2F"/>
    <w:rsid w:val="00222B92"/>
    <w:rsid w:val="0022489C"/>
    <w:rsid w:val="00224B3A"/>
    <w:rsid w:val="002327FD"/>
    <w:rsid w:val="00232E04"/>
    <w:rsid w:val="002339C0"/>
    <w:rsid w:val="002358B5"/>
    <w:rsid w:val="00235D2B"/>
    <w:rsid w:val="00236010"/>
    <w:rsid w:val="00237155"/>
    <w:rsid w:val="00237F76"/>
    <w:rsid w:val="002430D6"/>
    <w:rsid w:val="00246EE6"/>
    <w:rsid w:val="00261F83"/>
    <w:rsid w:val="00262986"/>
    <w:rsid w:val="00272551"/>
    <w:rsid w:val="002738AE"/>
    <w:rsid w:val="00273F34"/>
    <w:rsid w:val="002749FB"/>
    <w:rsid w:val="00281681"/>
    <w:rsid w:val="00283369"/>
    <w:rsid w:val="002863CE"/>
    <w:rsid w:val="002865E1"/>
    <w:rsid w:val="0028735E"/>
    <w:rsid w:val="002901C0"/>
    <w:rsid w:val="0029057D"/>
    <w:rsid w:val="0029077C"/>
    <w:rsid w:val="002A0907"/>
    <w:rsid w:val="002B4629"/>
    <w:rsid w:val="002B4885"/>
    <w:rsid w:val="002C0BF0"/>
    <w:rsid w:val="002C6E08"/>
    <w:rsid w:val="002C7919"/>
    <w:rsid w:val="002D14B9"/>
    <w:rsid w:val="002D4DD6"/>
    <w:rsid w:val="002D72CC"/>
    <w:rsid w:val="002D7402"/>
    <w:rsid w:val="002E31E1"/>
    <w:rsid w:val="002E3FDC"/>
    <w:rsid w:val="002E7F95"/>
    <w:rsid w:val="002F077D"/>
    <w:rsid w:val="002F1221"/>
    <w:rsid w:val="002F3665"/>
    <w:rsid w:val="002F56C9"/>
    <w:rsid w:val="002F714B"/>
    <w:rsid w:val="00303C54"/>
    <w:rsid w:val="00303CEE"/>
    <w:rsid w:val="00306BAD"/>
    <w:rsid w:val="00310898"/>
    <w:rsid w:val="00312780"/>
    <w:rsid w:val="00314C4E"/>
    <w:rsid w:val="003152AD"/>
    <w:rsid w:val="00316942"/>
    <w:rsid w:val="003208CF"/>
    <w:rsid w:val="00323C1F"/>
    <w:rsid w:val="00323D54"/>
    <w:rsid w:val="003259C9"/>
    <w:rsid w:val="00326D8B"/>
    <w:rsid w:val="00327919"/>
    <w:rsid w:val="00333AD5"/>
    <w:rsid w:val="003351E6"/>
    <w:rsid w:val="00341408"/>
    <w:rsid w:val="00351CEE"/>
    <w:rsid w:val="00355605"/>
    <w:rsid w:val="00356D16"/>
    <w:rsid w:val="0036383E"/>
    <w:rsid w:val="00364DFF"/>
    <w:rsid w:val="00370E81"/>
    <w:rsid w:val="003717DB"/>
    <w:rsid w:val="00372248"/>
    <w:rsid w:val="003752B0"/>
    <w:rsid w:val="00375996"/>
    <w:rsid w:val="00376E69"/>
    <w:rsid w:val="00381D9C"/>
    <w:rsid w:val="00390D49"/>
    <w:rsid w:val="0039181B"/>
    <w:rsid w:val="00392783"/>
    <w:rsid w:val="0039510A"/>
    <w:rsid w:val="00395685"/>
    <w:rsid w:val="003A0510"/>
    <w:rsid w:val="003A2F65"/>
    <w:rsid w:val="003A35B1"/>
    <w:rsid w:val="003A3CFE"/>
    <w:rsid w:val="003A4100"/>
    <w:rsid w:val="003B34A5"/>
    <w:rsid w:val="003B34E6"/>
    <w:rsid w:val="003B4895"/>
    <w:rsid w:val="003C112F"/>
    <w:rsid w:val="003C1A63"/>
    <w:rsid w:val="003C208D"/>
    <w:rsid w:val="003C26C5"/>
    <w:rsid w:val="003C2776"/>
    <w:rsid w:val="003C6D90"/>
    <w:rsid w:val="003D1E31"/>
    <w:rsid w:val="003D2EEA"/>
    <w:rsid w:val="003D67B7"/>
    <w:rsid w:val="003E1FC5"/>
    <w:rsid w:val="003E2B50"/>
    <w:rsid w:val="003E31A5"/>
    <w:rsid w:val="003E4397"/>
    <w:rsid w:val="003E4440"/>
    <w:rsid w:val="003E6B33"/>
    <w:rsid w:val="003F063A"/>
    <w:rsid w:val="003F0938"/>
    <w:rsid w:val="003F3625"/>
    <w:rsid w:val="004000B6"/>
    <w:rsid w:val="004101C6"/>
    <w:rsid w:val="0041376D"/>
    <w:rsid w:val="00414FDA"/>
    <w:rsid w:val="00415CAA"/>
    <w:rsid w:val="0042312E"/>
    <w:rsid w:val="00425FBB"/>
    <w:rsid w:val="004300B7"/>
    <w:rsid w:val="004310B5"/>
    <w:rsid w:val="004310E1"/>
    <w:rsid w:val="004311AD"/>
    <w:rsid w:val="00436602"/>
    <w:rsid w:val="00436BEF"/>
    <w:rsid w:val="00440EB1"/>
    <w:rsid w:val="00443B49"/>
    <w:rsid w:val="004522AA"/>
    <w:rsid w:val="00452A9C"/>
    <w:rsid w:val="00461110"/>
    <w:rsid w:val="0046146A"/>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A264E"/>
    <w:rsid w:val="004A54D0"/>
    <w:rsid w:val="004B0FA6"/>
    <w:rsid w:val="004B1718"/>
    <w:rsid w:val="004B4C13"/>
    <w:rsid w:val="004B7CBA"/>
    <w:rsid w:val="004C0F57"/>
    <w:rsid w:val="004C1D4E"/>
    <w:rsid w:val="004C30C3"/>
    <w:rsid w:val="004C6234"/>
    <w:rsid w:val="004C62D5"/>
    <w:rsid w:val="004D2008"/>
    <w:rsid w:val="004D6D72"/>
    <w:rsid w:val="004E0DB0"/>
    <w:rsid w:val="004E1EE2"/>
    <w:rsid w:val="004E2BCC"/>
    <w:rsid w:val="004E3165"/>
    <w:rsid w:val="004E31BB"/>
    <w:rsid w:val="004E3DEF"/>
    <w:rsid w:val="004E4072"/>
    <w:rsid w:val="004F131F"/>
    <w:rsid w:val="004F2822"/>
    <w:rsid w:val="004F32CD"/>
    <w:rsid w:val="004F3C4C"/>
    <w:rsid w:val="004F3E8A"/>
    <w:rsid w:val="004F5D55"/>
    <w:rsid w:val="004F60C5"/>
    <w:rsid w:val="004F65EA"/>
    <w:rsid w:val="005027AC"/>
    <w:rsid w:val="005068C5"/>
    <w:rsid w:val="005126AA"/>
    <w:rsid w:val="00513720"/>
    <w:rsid w:val="0052058F"/>
    <w:rsid w:val="00522C2F"/>
    <w:rsid w:val="00523477"/>
    <w:rsid w:val="0052511D"/>
    <w:rsid w:val="005277CA"/>
    <w:rsid w:val="0053612A"/>
    <w:rsid w:val="00541A3B"/>
    <w:rsid w:val="00543E09"/>
    <w:rsid w:val="00546D9A"/>
    <w:rsid w:val="00547206"/>
    <w:rsid w:val="0054721D"/>
    <w:rsid w:val="00551E24"/>
    <w:rsid w:val="0055349C"/>
    <w:rsid w:val="00554464"/>
    <w:rsid w:val="005546FA"/>
    <w:rsid w:val="005550A2"/>
    <w:rsid w:val="00555C4A"/>
    <w:rsid w:val="00556485"/>
    <w:rsid w:val="00560D4C"/>
    <w:rsid w:val="005635AB"/>
    <w:rsid w:val="005635C6"/>
    <w:rsid w:val="005665CB"/>
    <w:rsid w:val="00571334"/>
    <w:rsid w:val="00572AA4"/>
    <w:rsid w:val="00575820"/>
    <w:rsid w:val="005833D0"/>
    <w:rsid w:val="00590318"/>
    <w:rsid w:val="00592634"/>
    <w:rsid w:val="00594401"/>
    <w:rsid w:val="00594BCF"/>
    <w:rsid w:val="005A4F2C"/>
    <w:rsid w:val="005A57B2"/>
    <w:rsid w:val="005A624C"/>
    <w:rsid w:val="005B03DF"/>
    <w:rsid w:val="005B22AD"/>
    <w:rsid w:val="005C4610"/>
    <w:rsid w:val="005C68E2"/>
    <w:rsid w:val="005C786C"/>
    <w:rsid w:val="005D0F52"/>
    <w:rsid w:val="005D2487"/>
    <w:rsid w:val="005D501E"/>
    <w:rsid w:val="005E0AAF"/>
    <w:rsid w:val="005E28B5"/>
    <w:rsid w:val="005E4759"/>
    <w:rsid w:val="005E7306"/>
    <w:rsid w:val="005E7FA0"/>
    <w:rsid w:val="005F0B0E"/>
    <w:rsid w:val="005F3BAC"/>
    <w:rsid w:val="006000BC"/>
    <w:rsid w:val="0060237D"/>
    <w:rsid w:val="00603EC5"/>
    <w:rsid w:val="00606672"/>
    <w:rsid w:val="0061510F"/>
    <w:rsid w:val="006212A0"/>
    <w:rsid w:val="00627372"/>
    <w:rsid w:val="00630BF8"/>
    <w:rsid w:val="00631B00"/>
    <w:rsid w:val="006327F5"/>
    <w:rsid w:val="00637092"/>
    <w:rsid w:val="006378A3"/>
    <w:rsid w:val="00647528"/>
    <w:rsid w:val="00652616"/>
    <w:rsid w:val="00652BB2"/>
    <w:rsid w:val="00654414"/>
    <w:rsid w:val="00667519"/>
    <w:rsid w:val="00667FE7"/>
    <w:rsid w:val="006757EC"/>
    <w:rsid w:val="00691FC7"/>
    <w:rsid w:val="006A0B97"/>
    <w:rsid w:val="006A0CF9"/>
    <w:rsid w:val="006A12E0"/>
    <w:rsid w:val="006A38D4"/>
    <w:rsid w:val="006A5F7C"/>
    <w:rsid w:val="006A6F87"/>
    <w:rsid w:val="006A7C9B"/>
    <w:rsid w:val="006A7CFA"/>
    <w:rsid w:val="006B2755"/>
    <w:rsid w:val="006B3B95"/>
    <w:rsid w:val="006B48A6"/>
    <w:rsid w:val="006B4B01"/>
    <w:rsid w:val="006B5477"/>
    <w:rsid w:val="006C54A5"/>
    <w:rsid w:val="006C55A1"/>
    <w:rsid w:val="006D072E"/>
    <w:rsid w:val="006D113D"/>
    <w:rsid w:val="006D2819"/>
    <w:rsid w:val="006D3588"/>
    <w:rsid w:val="006D4713"/>
    <w:rsid w:val="006D7969"/>
    <w:rsid w:val="006E0D2A"/>
    <w:rsid w:val="006E2C8C"/>
    <w:rsid w:val="006F2307"/>
    <w:rsid w:val="006F2964"/>
    <w:rsid w:val="006F3949"/>
    <w:rsid w:val="006F39BA"/>
    <w:rsid w:val="006F6588"/>
    <w:rsid w:val="007077B0"/>
    <w:rsid w:val="00710BEB"/>
    <w:rsid w:val="007130BE"/>
    <w:rsid w:val="007131E9"/>
    <w:rsid w:val="0071569D"/>
    <w:rsid w:val="00723E7B"/>
    <w:rsid w:val="007244BF"/>
    <w:rsid w:val="00724E9D"/>
    <w:rsid w:val="007267C4"/>
    <w:rsid w:val="007343F7"/>
    <w:rsid w:val="0073705C"/>
    <w:rsid w:val="00737D68"/>
    <w:rsid w:val="0074021F"/>
    <w:rsid w:val="00740850"/>
    <w:rsid w:val="00741E66"/>
    <w:rsid w:val="007443DF"/>
    <w:rsid w:val="00746E5B"/>
    <w:rsid w:val="0074794D"/>
    <w:rsid w:val="007509C9"/>
    <w:rsid w:val="00750F65"/>
    <w:rsid w:val="007656FC"/>
    <w:rsid w:val="00767C90"/>
    <w:rsid w:val="00771BA3"/>
    <w:rsid w:val="0077405D"/>
    <w:rsid w:val="00775789"/>
    <w:rsid w:val="00776337"/>
    <w:rsid w:val="00776958"/>
    <w:rsid w:val="00780443"/>
    <w:rsid w:val="00783FDA"/>
    <w:rsid w:val="00785B5D"/>
    <w:rsid w:val="00790E5D"/>
    <w:rsid w:val="00790EB6"/>
    <w:rsid w:val="00792EAB"/>
    <w:rsid w:val="007935CB"/>
    <w:rsid w:val="007943B0"/>
    <w:rsid w:val="007952BD"/>
    <w:rsid w:val="007955F4"/>
    <w:rsid w:val="007A5142"/>
    <w:rsid w:val="007A5860"/>
    <w:rsid w:val="007A75FA"/>
    <w:rsid w:val="007C04B5"/>
    <w:rsid w:val="007C0A82"/>
    <w:rsid w:val="007E0C11"/>
    <w:rsid w:val="007E1118"/>
    <w:rsid w:val="007E20CD"/>
    <w:rsid w:val="007E301D"/>
    <w:rsid w:val="007E3A2E"/>
    <w:rsid w:val="007E627E"/>
    <w:rsid w:val="007F080B"/>
    <w:rsid w:val="007F0B09"/>
    <w:rsid w:val="007F5231"/>
    <w:rsid w:val="007F527C"/>
    <w:rsid w:val="00803786"/>
    <w:rsid w:val="00804C8D"/>
    <w:rsid w:val="00805A80"/>
    <w:rsid w:val="00811BE0"/>
    <w:rsid w:val="00816917"/>
    <w:rsid w:val="008177A2"/>
    <w:rsid w:val="008248B3"/>
    <w:rsid w:val="0083078C"/>
    <w:rsid w:val="00833DEA"/>
    <w:rsid w:val="008351AE"/>
    <w:rsid w:val="0084524A"/>
    <w:rsid w:val="00846C11"/>
    <w:rsid w:val="0085481C"/>
    <w:rsid w:val="0085771B"/>
    <w:rsid w:val="00860589"/>
    <w:rsid w:val="008623A4"/>
    <w:rsid w:val="00867577"/>
    <w:rsid w:val="00870AC6"/>
    <w:rsid w:val="00876A42"/>
    <w:rsid w:val="00880981"/>
    <w:rsid w:val="00882727"/>
    <w:rsid w:val="00883314"/>
    <w:rsid w:val="008839AD"/>
    <w:rsid w:val="00883A08"/>
    <w:rsid w:val="00883E80"/>
    <w:rsid w:val="00886005"/>
    <w:rsid w:val="00887018"/>
    <w:rsid w:val="00887D99"/>
    <w:rsid w:val="0089151E"/>
    <w:rsid w:val="008A0E89"/>
    <w:rsid w:val="008A104C"/>
    <w:rsid w:val="008B5835"/>
    <w:rsid w:val="008B5CB4"/>
    <w:rsid w:val="008C3201"/>
    <w:rsid w:val="008C512C"/>
    <w:rsid w:val="008C5D66"/>
    <w:rsid w:val="008D3349"/>
    <w:rsid w:val="008D42DA"/>
    <w:rsid w:val="008D525B"/>
    <w:rsid w:val="008E0D33"/>
    <w:rsid w:val="008E1BAB"/>
    <w:rsid w:val="008E66C6"/>
    <w:rsid w:val="008E6F70"/>
    <w:rsid w:val="008F1CCC"/>
    <w:rsid w:val="008F3C02"/>
    <w:rsid w:val="008F7A36"/>
    <w:rsid w:val="009020C9"/>
    <w:rsid w:val="00915833"/>
    <w:rsid w:val="00924D5C"/>
    <w:rsid w:val="00931093"/>
    <w:rsid w:val="009311BE"/>
    <w:rsid w:val="0093533E"/>
    <w:rsid w:val="00940029"/>
    <w:rsid w:val="00941ADD"/>
    <w:rsid w:val="00947441"/>
    <w:rsid w:val="00950C98"/>
    <w:rsid w:val="0095298E"/>
    <w:rsid w:val="00960D85"/>
    <w:rsid w:val="00960EAE"/>
    <w:rsid w:val="00962503"/>
    <w:rsid w:val="00962B6F"/>
    <w:rsid w:val="00963286"/>
    <w:rsid w:val="009726AA"/>
    <w:rsid w:val="0097385C"/>
    <w:rsid w:val="00976842"/>
    <w:rsid w:val="00987B90"/>
    <w:rsid w:val="00993972"/>
    <w:rsid w:val="009967EC"/>
    <w:rsid w:val="009A0B18"/>
    <w:rsid w:val="009A2C6B"/>
    <w:rsid w:val="009A2C80"/>
    <w:rsid w:val="009A2F64"/>
    <w:rsid w:val="009A5298"/>
    <w:rsid w:val="009A60FB"/>
    <w:rsid w:val="009B0B0B"/>
    <w:rsid w:val="009B0E8B"/>
    <w:rsid w:val="009B1A01"/>
    <w:rsid w:val="009B5ECF"/>
    <w:rsid w:val="009B79AD"/>
    <w:rsid w:val="009C21B7"/>
    <w:rsid w:val="009C4B60"/>
    <w:rsid w:val="009D3BC8"/>
    <w:rsid w:val="009D6566"/>
    <w:rsid w:val="009E562A"/>
    <w:rsid w:val="009F43EA"/>
    <w:rsid w:val="009F6B8A"/>
    <w:rsid w:val="00A05177"/>
    <w:rsid w:val="00A05D23"/>
    <w:rsid w:val="00A116E8"/>
    <w:rsid w:val="00A154B8"/>
    <w:rsid w:val="00A35845"/>
    <w:rsid w:val="00A36EF5"/>
    <w:rsid w:val="00A37403"/>
    <w:rsid w:val="00A422B3"/>
    <w:rsid w:val="00A43E73"/>
    <w:rsid w:val="00A46306"/>
    <w:rsid w:val="00A4672A"/>
    <w:rsid w:val="00A5039A"/>
    <w:rsid w:val="00A514DB"/>
    <w:rsid w:val="00A51BC7"/>
    <w:rsid w:val="00A53865"/>
    <w:rsid w:val="00A53C44"/>
    <w:rsid w:val="00A5417C"/>
    <w:rsid w:val="00A55991"/>
    <w:rsid w:val="00A62D81"/>
    <w:rsid w:val="00A62ECA"/>
    <w:rsid w:val="00A63C06"/>
    <w:rsid w:val="00A64EE8"/>
    <w:rsid w:val="00A65549"/>
    <w:rsid w:val="00A66FE8"/>
    <w:rsid w:val="00A67486"/>
    <w:rsid w:val="00A679DC"/>
    <w:rsid w:val="00A67E79"/>
    <w:rsid w:val="00A7056B"/>
    <w:rsid w:val="00A721FA"/>
    <w:rsid w:val="00A725C8"/>
    <w:rsid w:val="00A72627"/>
    <w:rsid w:val="00A736C4"/>
    <w:rsid w:val="00A747D7"/>
    <w:rsid w:val="00A77544"/>
    <w:rsid w:val="00A81E81"/>
    <w:rsid w:val="00A828DA"/>
    <w:rsid w:val="00A85F0D"/>
    <w:rsid w:val="00A8651B"/>
    <w:rsid w:val="00A93272"/>
    <w:rsid w:val="00AA0276"/>
    <w:rsid w:val="00AA0750"/>
    <w:rsid w:val="00AA2135"/>
    <w:rsid w:val="00AA276F"/>
    <w:rsid w:val="00AA2E5B"/>
    <w:rsid w:val="00AA318D"/>
    <w:rsid w:val="00AA5402"/>
    <w:rsid w:val="00AB3B66"/>
    <w:rsid w:val="00AC3C1B"/>
    <w:rsid w:val="00AC3CA9"/>
    <w:rsid w:val="00AC3D32"/>
    <w:rsid w:val="00AC63E0"/>
    <w:rsid w:val="00AC7AB5"/>
    <w:rsid w:val="00AC7E59"/>
    <w:rsid w:val="00AD0277"/>
    <w:rsid w:val="00AD0649"/>
    <w:rsid w:val="00AD40A9"/>
    <w:rsid w:val="00AE594C"/>
    <w:rsid w:val="00AF24B2"/>
    <w:rsid w:val="00AF5BBC"/>
    <w:rsid w:val="00B02A4A"/>
    <w:rsid w:val="00B1628E"/>
    <w:rsid w:val="00B22F6C"/>
    <w:rsid w:val="00B30136"/>
    <w:rsid w:val="00B316A5"/>
    <w:rsid w:val="00B36345"/>
    <w:rsid w:val="00B405D7"/>
    <w:rsid w:val="00B4553B"/>
    <w:rsid w:val="00B469C1"/>
    <w:rsid w:val="00B46CFE"/>
    <w:rsid w:val="00B51B70"/>
    <w:rsid w:val="00B52CC1"/>
    <w:rsid w:val="00B62371"/>
    <w:rsid w:val="00B64225"/>
    <w:rsid w:val="00B71317"/>
    <w:rsid w:val="00B72134"/>
    <w:rsid w:val="00B728D7"/>
    <w:rsid w:val="00B76B32"/>
    <w:rsid w:val="00B77917"/>
    <w:rsid w:val="00B800D6"/>
    <w:rsid w:val="00B817A2"/>
    <w:rsid w:val="00B8371C"/>
    <w:rsid w:val="00B85F20"/>
    <w:rsid w:val="00B91D94"/>
    <w:rsid w:val="00B92322"/>
    <w:rsid w:val="00B9294D"/>
    <w:rsid w:val="00B92F7C"/>
    <w:rsid w:val="00BA01DF"/>
    <w:rsid w:val="00BA035B"/>
    <w:rsid w:val="00BA48B7"/>
    <w:rsid w:val="00BA4D84"/>
    <w:rsid w:val="00BB39E9"/>
    <w:rsid w:val="00BC0F59"/>
    <w:rsid w:val="00BC5F6C"/>
    <w:rsid w:val="00BD1816"/>
    <w:rsid w:val="00BD24C1"/>
    <w:rsid w:val="00BD616B"/>
    <w:rsid w:val="00BD63AB"/>
    <w:rsid w:val="00BE4255"/>
    <w:rsid w:val="00BE493B"/>
    <w:rsid w:val="00BE613B"/>
    <w:rsid w:val="00BF1123"/>
    <w:rsid w:val="00BF23F6"/>
    <w:rsid w:val="00BF25EA"/>
    <w:rsid w:val="00C01388"/>
    <w:rsid w:val="00C014B3"/>
    <w:rsid w:val="00C04C19"/>
    <w:rsid w:val="00C06816"/>
    <w:rsid w:val="00C06E50"/>
    <w:rsid w:val="00C12F7E"/>
    <w:rsid w:val="00C156D4"/>
    <w:rsid w:val="00C2207E"/>
    <w:rsid w:val="00C24CAC"/>
    <w:rsid w:val="00C25005"/>
    <w:rsid w:val="00C27373"/>
    <w:rsid w:val="00C363F5"/>
    <w:rsid w:val="00C46A70"/>
    <w:rsid w:val="00C500A0"/>
    <w:rsid w:val="00C50E26"/>
    <w:rsid w:val="00C50E58"/>
    <w:rsid w:val="00C51243"/>
    <w:rsid w:val="00C5564C"/>
    <w:rsid w:val="00C56334"/>
    <w:rsid w:val="00C606FF"/>
    <w:rsid w:val="00C61A94"/>
    <w:rsid w:val="00C61B67"/>
    <w:rsid w:val="00C65312"/>
    <w:rsid w:val="00C653F8"/>
    <w:rsid w:val="00C700B5"/>
    <w:rsid w:val="00C72CBC"/>
    <w:rsid w:val="00C932F1"/>
    <w:rsid w:val="00C95BEF"/>
    <w:rsid w:val="00C97ABD"/>
    <w:rsid w:val="00CA0111"/>
    <w:rsid w:val="00CA0E15"/>
    <w:rsid w:val="00CB07F6"/>
    <w:rsid w:val="00CB0A92"/>
    <w:rsid w:val="00CB1827"/>
    <w:rsid w:val="00CB344D"/>
    <w:rsid w:val="00CB4EDD"/>
    <w:rsid w:val="00CB5DB5"/>
    <w:rsid w:val="00CB5EC9"/>
    <w:rsid w:val="00CB6D80"/>
    <w:rsid w:val="00CC0282"/>
    <w:rsid w:val="00CC0E83"/>
    <w:rsid w:val="00CC5B6B"/>
    <w:rsid w:val="00CC73BE"/>
    <w:rsid w:val="00CD0E1A"/>
    <w:rsid w:val="00CD2196"/>
    <w:rsid w:val="00CE0C71"/>
    <w:rsid w:val="00CE2D85"/>
    <w:rsid w:val="00CE317B"/>
    <w:rsid w:val="00CE395A"/>
    <w:rsid w:val="00CE60F7"/>
    <w:rsid w:val="00CE694B"/>
    <w:rsid w:val="00CF18FB"/>
    <w:rsid w:val="00CF2271"/>
    <w:rsid w:val="00CF6C5C"/>
    <w:rsid w:val="00D00984"/>
    <w:rsid w:val="00D02A57"/>
    <w:rsid w:val="00D058AC"/>
    <w:rsid w:val="00D06908"/>
    <w:rsid w:val="00D10450"/>
    <w:rsid w:val="00D20626"/>
    <w:rsid w:val="00D24980"/>
    <w:rsid w:val="00D27F13"/>
    <w:rsid w:val="00D321F7"/>
    <w:rsid w:val="00D32C7D"/>
    <w:rsid w:val="00D330FC"/>
    <w:rsid w:val="00D34A71"/>
    <w:rsid w:val="00D45956"/>
    <w:rsid w:val="00D46A51"/>
    <w:rsid w:val="00D46FB2"/>
    <w:rsid w:val="00D511A9"/>
    <w:rsid w:val="00D63774"/>
    <w:rsid w:val="00D657E4"/>
    <w:rsid w:val="00D71AE2"/>
    <w:rsid w:val="00D76A24"/>
    <w:rsid w:val="00D77CD2"/>
    <w:rsid w:val="00D85D7C"/>
    <w:rsid w:val="00D85FA9"/>
    <w:rsid w:val="00D95567"/>
    <w:rsid w:val="00DA2521"/>
    <w:rsid w:val="00DA4CDF"/>
    <w:rsid w:val="00DA79CE"/>
    <w:rsid w:val="00DB0E8E"/>
    <w:rsid w:val="00DC023E"/>
    <w:rsid w:val="00DC0ACF"/>
    <w:rsid w:val="00DC4E5C"/>
    <w:rsid w:val="00DC729D"/>
    <w:rsid w:val="00DD029A"/>
    <w:rsid w:val="00DD1D4E"/>
    <w:rsid w:val="00DD26D6"/>
    <w:rsid w:val="00DD2979"/>
    <w:rsid w:val="00DD6514"/>
    <w:rsid w:val="00DD7211"/>
    <w:rsid w:val="00DE525F"/>
    <w:rsid w:val="00DF0998"/>
    <w:rsid w:val="00DF24B3"/>
    <w:rsid w:val="00DF58C0"/>
    <w:rsid w:val="00E04502"/>
    <w:rsid w:val="00E0498B"/>
    <w:rsid w:val="00E06134"/>
    <w:rsid w:val="00E10982"/>
    <w:rsid w:val="00E16B9F"/>
    <w:rsid w:val="00E22AB1"/>
    <w:rsid w:val="00E27C59"/>
    <w:rsid w:val="00E30796"/>
    <w:rsid w:val="00E3207F"/>
    <w:rsid w:val="00E33B97"/>
    <w:rsid w:val="00E36669"/>
    <w:rsid w:val="00E368C0"/>
    <w:rsid w:val="00E41E27"/>
    <w:rsid w:val="00E42100"/>
    <w:rsid w:val="00E50888"/>
    <w:rsid w:val="00E52464"/>
    <w:rsid w:val="00E52705"/>
    <w:rsid w:val="00E53F7F"/>
    <w:rsid w:val="00E5435D"/>
    <w:rsid w:val="00E54B3B"/>
    <w:rsid w:val="00E55B22"/>
    <w:rsid w:val="00E62B6B"/>
    <w:rsid w:val="00E645CC"/>
    <w:rsid w:val="00E662A7"/>
    <w:rsid w:val="00E74301"/>
    <w:rsid w:val="00E77860"/>
    <w:rsid w:val="00E87303"/>
    <w:rsid w:val="00E87C71"/>
    <w:rsid w:val="00E9099D"/>
    <w:rsid w:val="00EA08ED"/>
    <w:rsid w:val="00EA616A"/>
    <w:rsid w:val="00EB1E4F"/>
    <w:rsid w:val="00EB2705"/>
    <w:rsid w:val="00EC1F3A"/>
    <w:rsid w:val="00EC3585"/>
    <w:rsid w:val="00ED1907"/>
    <w:rsid w:val="00ED2C1B"/>
    <w:rsid w:val="00ED528C"/>
    <w:rsid w:val="00EE1A48"/>
    <w:rsid w:val="00EE2D8F"/>
    <w:rsid w:val="00EE5715"/>
    <w:rsid w:val="00EF0284"/>
    <w:rsid w:val="00EF1B40"/>
    <w:rsid w:val="00EF52E1"/>
    <w:rsid w:val="00EF7D2E"/>
    <w:rsid w:val="00F02618"/>
    <w:rsid w:val="00F02AB2"/>
    <w:rsid w:val="00F05803"/>
    <w:rsid w:val="00F05E44"/>
    <w:rsid w:val="00F107E9"/>
    <w:rsid w:val="00F1092B"/>
    <w:rsid w:val="00F11801"/>
    <w:rsid w:val="00F136A1"/>
    <w:rsid w:val="00F1417A"/>
    <w:rsid w:val="00F20768"/>
    <w:rsid w:val="00F2129E"/>
    <w:rsid w:val="00F21674"/>
    <w:rsid w:val="00F2172A"/>
    <w:rsid w:val="00F21A0A"/>
    <w:rsid w:val="00F245C0"/>
    <w:rsid w:val="00F24FF0"/>
    <w:rsid w:val="00F2730A"/>
    <w:rsid w:val="00F3247D"/>
    <w:rsid w:val="00F326CF"/>
    <w:rsid w:val="00F32753"/>
    <w:rsid w:val="00F32CBD"/>
    <w:rsid w:val="00F33360"/>
    <w:rsid w:val="00F3418B"/>
    <w:rsid w:val="00F34CFD"/>
    <w:rsid w:val="00F35268"/>
    <w:rsid w:val="00F41565"/>
    <w:rsid w:val="00F44700"/>
    <w:rsid w:val="00F448C8"/>
    <w:rsid w:val="00F52C8C"/>
    <w:rsid w:val="00F563A4"/>
    <w:rsid w:val="00F563CD"/>
    <w:rsid w:val="00F571B0"/>
    <w:rsid w:val="00F60341"/>
    <w:rsid w:val="00F62C66"/>
    <w:rsid w:val="00F6689D"/>
    <w:rsid w:val="00F67EE4"/>
    <w:rsid w:val="00F67FF8"/>
    <w:rsid w:val="00F7008C"/>
    <w:rsid w:val="00F70F82"/>
    <w:rsid w:val="00F72F92"/>
    <w:rsid w:val="00F74A99"/>
    <w:rsid w:val="00F75ED3"/>
    <w:rsid w:val="00F80B05"/>
    <w:rsid w:val="00F82325"/>
    <w:rsid w:val="00F91506"/>
    <w:rsid w:val="00F916BC"/>
    <w:rsid w:val="00F92A39"/>
    <w:rsid w:val="00F92B86"/>
    <w:rsid w:val="00F9524D"/>
    <w:rsid w:val="00F97424"/>
    <w:rsid w:val="00FA1BBA"/>
    <w:rsid w:val="00FA27D6"/>
    <w:rsid w:val="00FA44F8"/>
    <w:rsid w:val="00FA62F1"/>
    <w:rsid w:val="00FA64CA"/>
    <w:rsid w:val="00FC35B1"/>
    <w:rsid w:val="00FD2E81"/>
    <w:rsid w:val="00FD77E4"/>
    <w:rsid w:val="00FE15CE"/>
    <w:rsid w:val="00FE2268"/>
    <w:rsid w:val="00FE31B1"/>
    <w:rsid w:val="00FE509F"/>
    <w:rsid w:val="00FE52F4"/>
    <w:rsid w:val="00FE533E"/>
    <w:rsid w:val="00FE72F0"/>
    <w:rsid w:val="00FE7734"/>
    <w:rsid w:val="00FE7DEC"/>
    <w:rsid w:val="00FF0463"/>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036">
      <w:bodyDiv w:val="1"/>
      <w:marLeft w:val="0"/>
      <w:marRight w:val="0"/>
      <w:marTop w:val="0"/>
      <w:marBottom w:val="0"/>
      <w:divBdr>
        <w:top w:val="none" w:sz="0" w:space="0" w:color="auto"/>
        <w:left w:val="none" w:sz="0" w:space="0" w:color="auto"/>
        <w:bottom w:val="none" w:sz="0" w:space="0" w:color="auto"/>
        <w:right w:val="none" w:sz="0" w:space="0" w:color="auto"/>
      </w:divBdr>
    </w:div>
    <w:div w:id="152533673">
      <w:bodyDiv w:val="1"/>
      <w:marLeft w:val="0"/>
      <w:marRight w:val="0"/>
      <w:marTop w:val="0"/>
      <w:marBottom w:val="0"/>
      <w:divBdr>
        <w:top w:val="none" w:sz="0" w:space="0" w:color="auto"/>
        <w:left w:val="none" w:sz="0" w:space="0" w:color="auto"/>
        <w:bottom w:val="none" w:sz="0" w:space="0" w:color="auto"/>
        <w:right w:val="none" w:sz="0" w:space="0" w:color="auto"/>
      </w:divBdr>
    </w:div>
    <w:div w:id="176389621">
      <w:bodyDiv w:val="1"/>
      <w:marLeft w:val="0"/>
      <w:marRight w:val="0"/>
      <w:marTop w:val="0"/>
      <w:marBottom w:val="0"/>
      <w:divBdr>
        <w:top w:val="none" w:sz="0" w:space="0" w:color="auto"/>
        <w:left w:val="none" w:sz="0" w:space="0" w:color="auto"/>
        <w:bottom w:val="none" w:sz="0" w:space="0" w:color="auto"/>
        <w:right w:val="none" w:sz="0" w:space="0" w:color="auto"/>
      </w:divBdr>
      <w:divsChild>
        <w:div w:id="1349983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287127411">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1002859392">
      <w:bodyDiv w:val="1"/>
      <w:marLeft w:val="0"/>
      <w:marRight w:val="0"/>
      <w:marTop w:val="0"/>
      <w:marBottom w:val="0"/>
      <w:divBdr>
        <w:top w:val="none" w:sz="0" w:space="0" w:color="auto"/>
        <w:left w:val="none" w:sz="0" w:space="0" w:color="auto"/>
        <w:bottom w:val="none" w:sz="0" w:space="0" w:color="auto"/>
        <w:right w:val="none" w:sz="0" w:space="0" w:color="auto"/>
      </w:divBdr>
    </w:div>
    <w:div w:id="1296065444">
      <w:bodyDiv w:val="1"/>
      <w:marLeft w:val="0"/>
      <w:marRight w:val="0"/>
      <w:marTop w:val="0"/>
      <w:marBottom w:val="0"/>
      <w:divBdr>
        <w:top w:val="none" w:sz="0" w:space="0" w:color="auto"/>
        <w:left w:val="none" w:sz="0" w:space="0" w:color="auto"/>
        <w:bottom w:val="none" w:sz="0" w:space="0" w:color="auto"/>
        <w:right w:val="none" w:sz="0" w:space="0" w:color="auto"/>
      </w:divBdr>
      <w:divsChild>
        <w:div w:id="16287069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2139845">
      <w:bodyDiv w:val="1"/>
      <w:marLeft w:val="0"/>
      <w:marRight w:val="0"/>
      <w:marTop w:val="0"/>
      <w:marBottom w:val="0"/>
      <w:divBdr>
        <w:top w:val="none" w:sz="0" w:space="0" w:color="auto"/>
        <w:left w:val="none" w:sz="0" w:space="0" w:color="auto"/>
        <w:bottom w:val="none" w:sz="0" w:space="0" w:color="auto"/>
        <w:right w:val="none" w:sz="0" w:space="0" w:color="auto"/>
      </w:divBdr>
    </w:div>
    <w:div w:id="1705210076">
      <w:bodyDiv w:val="1"/>
      <w:marLeft w:val="0"/>
      <w:marRight w:val="0"/>
      <w:marTop w:val="0"/>
      <w:marBottom w:val="0"/>
      <w:divBdr>
        <w:top w:val="none" w:sz="0" w:space="0" w:color="auto"/>
        <w:left w:val="none" w:sz="0" w:space="0" w:color="auto"/>
        <w:bottom w:val="none" w:sz="0" w:space="0" w:color="auto"/>
        <w:right w:val="none" w:sz="0" w:space="0" w:color="auto"/>
      </w:divBdr>
    </w:div>
    <w:div w:id="1730182789">
      <w:bodyDiv w:val="1"/>
      <w:marLeft w:val="0"/>
      <w:marRight w:val="0"/>
      <w:marTop w:val="0"/>
      <w:marBottom w:val="0"/>
      <w:divBdr>
        <w:top w:val="none" w:sz="0" w:space="0" w:color="auto"/>
        <w:left w:val="none" w:sz="0" w:space="0" w:color="auto"/>
        <w:bottom w:val="none" w:sz="0" w:space="0" w:color="auto"/>
        <w:right w:val="none" w:sz="0" w:space="0" w:color="auto"/>
      </w:divBdr>
      <w:divsChild>
        <w:div w:id="261962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 w:id="2147043172">
      <w:bodyDiv w:val="1"/>
      <w:marLeft w:val="0"/>
      <w:marRight w:val="0"/>
      <w:marTop w:val="0"/>
      <w:marBottom w:val="0"/>
      <w:divBdr>
        <w:top w:val="none" w:sz="0" w:space="0" w:color="auto"/>
        <w:left w:val="none" w:sz="0" w:space="0" w:color="auto"/>
        <w:bottom w:val="none" w:sz="0" w:space="0" w:color="auto"/>
        <w:right w:val="none" w:sz="0" w:space="0" w:color="auto"/>
      </w:divBdr>
      <w:divsChild>
        <w:div w:id="316417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3003</TotalTime>
  <Pages>1</Pages>
  <Words>495</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PLENO 1</cp:lastModifiedBy>
  <cp:revision>86</cp:revision>
  <cp:lastPrinted>2023-06-29T20:54:00Z</cp:lastPrinted>
  <dcterms:created xsi:type="dcterms:W3CDTF">2023-01-11T19:44:00Z</dcterms:created>
  <dcterms:modified xsi:type="dcterms:W3CDTF">2023-08-16T21:24:00Z</dcterms:modified>
</cp:coreProperties>
</file>