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47BE" w14:textId="4A3A5774" w:rsidR="00AD2F94" w:rsidRDefault="00821244" w:rsidP="00AD2F94">
      <w:pPr>
        <w:jc w:val="center"/>
        <w:rPr>
          <w:rFonts w:ascii="Arial" w:hAnsi="Arial" w:cs="Arial"/>
          <w:b/>
          <w:szCs w:val="20"/>
        </w:rPr>
      </w:pPr>
      <w:bookmarkStart w:id="0" w:name="_Hlk76556335"/>
      <w:r>
        <w:rPr>
          <w:rFonts w:ascii="Arial" w:hAnsi="Arial" w:cs="Arial"/>
          <w:b/>
          <w:szCs w:val="20"/>
        </w:rPr>
        <w:t>Premia IZAI calaveras literarias a la transparencia y datos personales</w:t>
      </w:r>
    </w:p>
    <w:p w14:paraId="313305EE" w14:textId="0D8C093A" w:rsidR="002211A0" w:rsidRPr="002211A0" w:rsidRDefault="00821244" w:rsidP="002211A0">
      <w:pPr>
        <w:pStyle w:val="Prrafodelista"/>
        <w:numPr>
          <w:ilvl w:val="0"/>
          <w:numId w:val="3"/>
        </w:num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i/>
          <w:iCs/>
          <w:szCs w:val="20"/>
        </w:rPr>
        <w:t>Las temáticas abarcaron temas de acceso a la información y las funciones del Instituto.</w:t>
      </w:r>
    </w:p>
    <w:p w14:paraId="73E56616" w14:textId="1536434D" w:rsidR="00B23C7F" w:rsidRDefault="00AD2F94" w:rsidP="00821244">
      <w:pPr>
        <w:jc w:val="both"/>
        <w:rPr>
          <w:rFonts w:ascii="Arial" w:hAnsi="Arial" w:cs="Arial"/>
          <w:szCs w:val="20"/>
        </w:rPr>
      </w:pPr>
      <w:r w:rsidRPr="00AD2F94">
        <w:rPr>
          <w:rFonts w:ascii="Arial" w:hAnsi="Arial" w:cs="Arial"/>
          <w:szCs w:val="20"/>
        </w:rPr>
        <w:t xml:space="preserve">Zacatecas, </w:t>
      </w:r>
      <w:r w:rsidR="00821244">
        <w:rPr>
          <w:rFonts w:ascii="Arial" w:hAnsi="Arial" w:cs="Arial"/>
          <w:szCs w:val="20"/>
        </w:rPr>
        <w:t>1 de noviem</w:t>
      </w:r>
      <w:r>
        <w:rPr>
          <w:rFonts w:ascii="Arial" w:hAnsi="Arial" w:cs="Arial"/>
          <w:szCs w:val="20"/>
        </w:rPr>
        <w:t>bre</w:t>
      </w:r>
      <w:r w:rsidRPr="00AD2F94">
        <w:rPr>
          <w:rFonts w:ascii="Arial" w:hAnsi="Arial" w:cs="Arial"/>
          <w:szCs w:val="20"/>
        </w:rPr>
        <w:t>.</w:t>
      </w:r>
      <w:r w:rsidR="003229AD">
        <w:rPr>
          <w:rFonts w:ascii="Arial" w:hAnsi="Arial" w:cs="Arial"/>
          <w:szCs w:val="20"/>
        </w:rPr>
        <w:t xml:space="preserve"> </w:t>
      </w:r>
      <w:r w:rsidR="0065127B">
        <w:rPr>
          <w:rFonts w:ascii="Arial" w:hAnsi="Arial" w:cs="Arial"/>
          <w:szCs w:val="20"/>
        </w:rPr>
        <w:t>–</w:t>
      </w:r>
      <w:r w:rsidRPr="00AD2F94">
        <w:rPr>
          <w:rFonts w:ascii="Arial" w:hAnsi="Arial" w:cs="Arial"/>
          <w:szCs w:val="20"/>
        </w:rPr>
        <w:t xml:space="preserve"> </w:t>
      </w:r>
      <w:bookmarkEnd w:id="0"/>
      <w:r w:rsidR="00A96FB0">
        <w:rPr>
          <w:rFonts w:ascii="Arial" w:hAnsi="Arial" w:cs="Arial"/>
          <w:szCs w:val="20"/>
        </w:rPr>
        <w:t xml:space="preserve">Con el </w:t>
      </w:r>
      <w:r w:rsidR="00821244">
        <w:rPr>
          <w:rFonts w:ascii="Arial" w:hAnsi="Arial" w:cs="Arial"/>
          <w:szCs w:val="20"/>
        </w:rPr>
        <w:t xml:space="preserve">fin de continuar el impulso a la cultura de la transparencia y </w:t>
      </w:r>
      <w:r w:rsidR="0097713C">
        <w:rPr>
          <w:rFonts w:ascii="Arial" w:hAnsi="Arial" w:cs="Arial"/>
          <w:szCs w:val="20"/>
        </w:rPr>
        <w:t>a</w:t>
      </w:r>
      <w:r w:rsidR="00821244">
        <w:rPr>
          <w:rFonts w:ascii="Arial" w:hAnsi="Arial" w:cs="Arial"/>
          <w:szCs w:val="20"/>
        </w:rPr>
        <w:t xml:space="preserve"> la difusión de los derechos </w:t>
      </w:r>
      <w:r w:rsidR="0097713C">
        <w:rPr>
          <w:rFonts w:ascii="Arial" w:hAnsi="Arial" w:cs="Arial"/>
          <w:szCs w:val="20"/>
        </w:rPr>
        <w:t xml:space="preserve">saber </w:t>
      </w:r>
      <w:r w:rsidR="00821244">
        <w:rPr>
          <w:rFonts w:ascii="Arial" w:hAnsi="Arial" w:cs="Arial"/>
          <w:szCs w:val="20"/>
        </w:rPr>
        <w:t xml:space="preserve">y </w:t>
      </w:r>
      <w:r w:rsidR="0097713C">
        <w:rPr>
          <w:rFonts w:ascii="Arial" w:hAnsi="Arial" w:cs="Arial"/>
          <w:szCs w:val="20"/>
        </w:rPr>
        <w:t xml:space="preserve">a </w:t>
      </w:r>
      <w:r w:rsidR="00821244">
        <w:rPr>
          <w:rFonts w:ascii="Arial" w:hAnsi="Arial" w:cs="Arial"/>
          <w:szCs w:val="20"/>
        </w:rPr>
        <w:t xml:space="preserve">la protección </w:t>
      </w:r>
      <w:r w:rsidR="0097713C">
        <w:rPr>
          <w:rFonts w:ascii="Arial" w:hAnsi="Arial" w:cs="Arial"/>
          <w:szCs w:val="20"/>
        </w:rPr>
        <w:t>de</w:t>
      </w:r>
      <w:r w:rsidR="00821244">
        <w:rPr>
          <w:rFonts w:ascii="Arial" w:hAnsi="Arial" w:cs="Arial"/>
          <w:szCs w:val="20"/>
        </w:rPr>
        <w:t xml:space="preserve"> la privacidad, el Instituto Zacatecano de Transparencia, Acceso a la Información y Protección de Datos personales (IZAI) llevó a cabo la premiación a los ganadores del Concurso de Calaveras Literarias</w:t>
      </w:r>
      <w:r w:rsidR="0097713C">
        <w:rPr>
          <w:rFonts w:ascii="Arial" w:hAnsi="Arial" w:cs="Arial"/>
          <w:szCs w:val="20"/>
        </w:rPr>
        <w:t xml:space="preserve"> “Desde el más allá de la transparencia y la privacidad”.</w:t>
      </w:r>
    </w:p>
    <w:p w14:paraId="0D3B69B5" w14:textId="77036A28" w:rsidR="0097713C" w:rsidRDefault="0097713C" w:rsidP="0082124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comisionada presidenta Fabiola Torres Rodríguez dio la bienvenida al evento y destacó que es la primera ocasión en que se realiza un concurso de esta naturaleza, por lo que agradeció la respuesta de los 50 participantes</w:t>
      </w:r>
      <w:r w:rsidR="00FF359F">
        <w:rPr>
          <w:rFonts w:ascii="Arial" w:hAnsi="Arial" w:cs="Arial"/>
          <w:szCs w:val="20"/>
        </w:rPr>
        <w:t>, entre estudiantes, unidades de transparencia y público en general,</w:t>
      </w:r>
      <w:r>
        <w:rPr>
          <w:rFonts w:ascii="Arial" w:hAnsi="Arial" w:cs="Arial"/>
          <w:szCs w:val="20"/>
        </w:rPr>
        <w:t xml:space="preserve"> quienes escribieron versos en tono humorístico en referencia al acceso a la información, la transparencia, la protección de datos personales y el IZAI.</w:t>
      </w:r>
    </w:p>
    <w:p w14:paraId="445445FD" w14:textId="6FB62B68" w:rsidR="0097713C" w:rsidRDefault="0097713C" w:rsidP="0082124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</w:t>
      </w:r>
      <w:r w:rsidR="001C2B1C" w:rsidRPr="001C2B1C">
        <w:rPr>
          <w:rFonts w:ascii="Arial" w:hAnsi="Arial" w:cs="Arial"/>
          <w:szCs w:val="20"/>
        </w:rPr>
        <w:t>Las calaveras literarias son una tradición antigua y este concurso fue un recordatorio de la importancia de nuestras tradiciones y la creatividad para resaltar la transparencia y la protección de los datos personales</w:t>
      </w:r>
      <w:r>
        <w:rPr>
          <w:rFonts w:ascii="Arial" w:hAnsi="Arial" w:cs="Arial"/>
          <w:szCs w:val="20"/>
        </w:rPr>
        <w:t>”</w:t>
      </w:r>
      <w:r w:rsidR="001C2B1C">
        <w:rPr>
          <w:rFonts w:ascii="Arial" w:hAnsi="Arial" w:cs="Arial"/>
          <w:szCs w:val="20"/>
        </w:rPr>
        <w:t xml:space="preserve"> afirmó.</w:t>
      </w:r>
    </w:p>
    <w:p w14:paraId="76EAF7A9" w14:textId="338F24D7" w:rsidR="0097713C" w:rsidRDefault="0097713C" w:rsidP="0082124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comisionada Nubia Barrios Escamilla puntualizó que fueron </w:t>
      </w:r>
      <w:r w:rsidR="001C2B1C">
        <w:rPr>
          <w:rFonts w:ascii="Arial" w:hAnsi="Arial" w:cs="Arial"/>
          <w:szCs w:val="20"/>
        </w:rPr>
        <w:t>31</w:t>
      </w:r>
      <w:r>
        <w:rPr>
          <w:rFonts w:ascii="Arial" w:hAnsi="Arial" w:cs="Arial"/>
          <w:szCs w:val="20"/>
        </w:rPr>
        <w:t xml:space="preserve"> hombres y </w:t>
      </w:r>
      <w:r w:rsidR="001C2B1C">
        <w:rPr>
          <w:rFonts w:ascii="Arial" w:hAnsi="Arial" w:cs="Arial"/>
          <w:szCs w:val="20"/>
        </w:rPr>
        <w:t>19</w:t>
      </w:r>
      <w:r>
        <w:rPr>
          <w:rFonts w:ascii="Arial" w:hAnsi="Arial" w:cs="Arial"/>
          <w:szCs w:val="20"/>
        </w:rPr>
        <w:t xml:space="preserve"> mujeres los participantes, cuyos trabajos fueron evaluados por el Jurado, integrado por Mónica Muñoz </w:t>
      </w:r>
      <w:proofErr w:type="spellStart"/>
      <w:r>
        <w:rPr>
          <w:rFonts w:ascii="Arial" w:hAnsi="Arial" w:cs="Arial"/>
          <w:szCs w:val="20"/>
        </w:rPr>
        <w:t>Muñoz</w:t>
      </w:r>
      <w:proofErr w:type="spellEnd"/>
      <w:r>
        <w:rPr>
          <w:rFonts w:ascii="Arial" w:hAnsi="Arial" w:cs="Arial"/>
          <w:szCs w:val="20"/>
        </w:rPr>
        <w:t>, directora de la Unidad Académica de Letras de la Universidad Autónoma de Zacatecas, el periodista Francisco Esparza Acevedo y Javier Berumen Soto, titular de la Unidad de Comunicación Social del IZAI.</w:t>
      </w:r>
    </w:p>
    <w:p w14:paraId="65B1E369" w14:textId="65E8C809" w:rsidR="0097713C" w:rsidRDefault="0097713C" w:rsidP="0082124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</w:t>
      </w:r>
      <w:r w:rsidR="001C2B1C">
        <w:rPr>
          <w:rFonts w:ascii="Arial" w:hAnsi="Arial" w:cs="Arial"/>
          <w:szCs w:val="20"/>
        </w:rPr>
        <w:t>Esta convocatoria estuvo vigente del 12 al 27 de octubre pasado, participaron personas de Zacatecas, Fresnillo, Enrique Estrada, Miguel Auza, Nochistlán, Juchipila y Morelos; se calificó creatividad, extensión, originalidad y temática</w:t>
      </w:r>
      <w:r>
        <w:rPr>
          <w:rFonts w:ascii="Arial" w:hAnsi="Arial" w:cs="Arial"/>
          <w:szCs w:val="20"/>
        </w:rPr>
        <w:t>”</w:t>
      </w:r>
      <w:r w:rsidR="007C522D">
        <w:rPr>
          <w:rFonts w:ascii="Arial" w:hAnsi="Arial" w:cs="Arial"/>
          <w:szCs w:val="20"/>
        </w:rPr>
        <w:t xml:space="preserve"> afirmó</w:t>
      </w:r>
      <w:r>
        <w:rPr>
          <w:rFonts w:ascii="Arial" w:hAnsi="Arial" w:cs="Arial"/>
          <w:szCs w:val="20"/>
        </w:rPr>
        <w:t>.</w:t>
      </w:r>
    </w:p>
    <w:p w14:paraId="3761A4AE" w14:textId="6FEB3F14" w:rsidR="0097713C" w:rsidRDefault="0097713C" w:rsidP="0082124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Por su parte, el comisionado Samuel Montoya Álvarez reconoció que las calaveras literarias son</w:t>
      </w:r>
      <w:r w:rsidR="001C2B1C">
        <w:rPr>
          <w:rFonts w:ascii="Arial" w:hAnsi="Arial" w:cs="Arial"/>
          <w:szCs w:val="20"/>
        </w:rPr>
        <w:t xml:space="preserve"> una tradición mexicana que ha evolucionado con los años y, al día de hoy, sirven a la sociedad para reflejar su sentir respecto a temas de interés público.</w:t>
      </w:r>
    </w:p>
    <w:p w14:paraId="6B8E5160" w14:textId="24669F01" w:rsidR="00FF359F" w:rsidRDefault="0097713C" w:rsidP="0082124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</w:t>
      </w:r>
      <w:r w:rsidR="007C522D">
        <w:rPr>
          <w:rFonts w:ascii="Arial" w:hAnsi="Arial" w:cs="Arial"/>
          <w:szCs w:val="20"/>
        </w:rPr>
        <w:t>Es grato ver que este primer concurso de calaveras organizado por el IZAI tuvo muy buena respuesta, seguro continuaremos realizándolo y llamando a la creatividad de los ciudadanos que además conocen sus derechos” mencionó.</w:t>
      </w:r>
    </w:p>
    <w:p w14:paraId="5E044F0B" w14:textId="157D6426" w:rsidR="0097713C" w:rsidRDefault="0097713C" w:rsidP="0082124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ganador del primer lugar y un lector de libros electrónicos fue Miguel Ángel Álvarez Pedroza, con la “Calavera Izaicatecana”; seguido de Jesús Velázquez Macías, ganador del segundo lugar y una tableta electrónica con su obra “Calaveritas Obligadas”; así como María Lorena Enciso Rodríguez, quien obtuvo el tercer lugar y una cena para dos personas con la calavera “Los derechos en la vida y la muerte”.</w:t>
      </w:r>
    </w:p>
    <w:p w14:paraId="3AF78639" w14:textId="1E796332" w:rsidR="0097713C" w:rsidRPr="008B3935" w:rsidRDefault="00FF359F" w:rsidP="0082124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Pleno agradeció a quienes patrocinaron los premios para el concurso, además de invitar a leer los trabajos ganadores, que fueron publicados en las redes institucionales del organismo garante. “Nos alegra ver que la sociedad zacatecana conoce sus derechos y participa con el IZAI para ayudar a difundirlos” coincidieron los comisionados.</w:t>
      </w:r>
    </w:p>
    <w:sectPr w:rsidR="0097713C" w:rsidRPr="008B3935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0FFD" w14:textId="77777777" w:rsidR="00291EB4" w:rsidRDefault="00291EB4" w:rsidP="001B3B80">
      <w:pPr>
        <w:spacing w:after="0" w:line="240" w:lineRule="auto"/>
      </w:pPr>
      <w:r>
        <w:separator/>
      </w:r>
    </w:p>
  </w:endnote>
  <w:endnote w:type="continuationSeparator" w:id="0">
    <w:p w14:paraId="1C777CDE" w14:textId="77777777" w:rsidR="00291EB4" w:rsidRDefault="00291EB4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A223" w14:textId="77777777" w:rsidR="00291EB4" w:rsidRDefault="00291EB4" w:rsidP="001B3B80">
      <w:pPr>
        <w:spacing w:after="0" w:line="240" w:lineRule="auto"/>
      </w:pPr>
      <w:r>
        <w:separator/>
      </w:r>
    </w:p>
  </w:footnote>
  <w:footnote w:type="continuationSeparator" w:id="0">
    <w:p w14:paraId="2EF5D16E" w14:textId="77777777" w:rsidR="00291EB4" w:rsidRDefault="00291EB4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8F4"/>
    <w:multiLevelType w:val="hybridMultilevel"/>
    <w:tmpl w:val="98EE85CA"/>
    <w:lvl w:ilvl="0" w:tplc="5C662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E00"/>
    <w:multiLevelType w:val="hybridMultilevel"/>
    <w:tmpl w:val="42A66802"/>
    <w:lvl w:ilvl="0" w:tplc="51FE01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02948">
    <w:abstractNumId w:val="1"/>
  </w:num>
  <w:num w:numId="2" w16cid:durableId="1951084690">
    <w:abstractNumId w:val="0"/>
  </w:num>
  <w:num w:numId="3" w16cid:durableId="167348554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4C9A"/>
    <w:rsid w:val="00036206"/>
    <w:rsid w:val="00041AE0"/>
    <w:rsid w:val="0004447B"/>
    <w:rsid w:val="00051B3C"/>
    <w:rsid w:val="0005243D"/>
    <w:rsid w:val="00053923"/>
    <w:rsid w:val="00053C5F"/>
    <w:rsid w:val="00053F24"/>
    <w:rsid w:val="00055893"/>
    <w:rsid w:val="00056EAC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3757"/>
    <w:rsid w:val="000A58DC"/>
    <w:rsid w:val="000A7A7E"/>
    <w:rsid w:val="000B36D1"/>
    <w:rsid w:val="000B6683"/>
    <w:rsid w:val="000C4E97"/>
    <w:rsid w:val="000C6184"/>
    <w:rsid w:val="000C678D"/>
    <w:rsid w:val="000C7BE2"/>
    <w:rsid w:val="000D38CD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D4B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2CD0"/>
    <w:rsid w:val="001751FF"/>
    <w:rsid w:val="00181E7A"/>
    <w:rsid w:val="00190D24"/>
    <w:rsid w:val="00196371"/>
    <w:rsid w:val="001A5083"/>
    <w:rsid w:val="001A50D6"/>
    <w:rsid w:val="001B3B80"/>
    <w:rsid w:val="001C2B1C"/>
    <w:rsid w:val="001C3594"/>
    <w:rsid w:val="001C5333"/>
    <w:rsid w:val="001D1D96"/>
    <w:rsid w:val="001D3F59"/>
    <w:rsid w:val="001D705F"/>
    <w:rsid w:val="001E2173"/>
    <w:rsid w:val="001E42D6"/>
    <w:rsid w:val="001F2341"/>
    <w:rsid w:val="002018A0"/>
    <w:rsid w:val="00202AC3"/>
    <w:rsid w:val="00205FC1"/>
    <w:rsid w:val="0020675C"/>
    <w:rsid w:val="0021193E"/>
    <w:rsid w:val="00211D44"/>
    <w:rsid w:val="00212402"/>
    <w:rsid w:val="002125CE"/>
    <w:rsid w:val="0021492E"/>
    <w:rsid w:val="00220D1F"/>
    <w:rsid w:val="00220EC0"/>
    <w:rsid w:val="002211A0"/>
    <w:rsid w:val="00221F2F"/>
    <w:rsid w:val="00222B92"/>
    <w:rsid w:val="0022489C"/>
    <w:rsid w:val="00224B3A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46EE6"/>
    <w:rsid w:val="00261D3B"/>
    <w:rsid w:val="00261F83"/>
    <w:rsid w:val="00262986"/>
    <w:rsid w:val="00272551"/>
    <w:rsid w:val="002738AE"/>
    <w:rsid w:val="00273F34"/>
    <w:rsid w:val="002749FB"/>
    <w:rsid w:val="00281681"/>
    <w:rsid w:val="00283369"/>
    <w:rsid w:val="002863CE"/>
    <w:rsid w:val="002865E1"/>
    <w:rsid w:val="0028735E"/>
    <w:rsid w:val="002901C0"/>
    <w:rsid w:val="0029057D"/>
    <w:rsid w:val="0029077C"/>
    <w:rsid w:val="00291EB4"/>
    <w:rsid w:val="002A0907"/>
    <w:rsid w:val="002B4629"/>
    <w:rsid w:val="002B4885"/>
    <w:rsid w:val="002C0BF0"/>
    <w:rsid w:val="002C6858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2F714B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29AD"/>
    <w:rsid w:val="00323C1F"/>
    <w:rsid w:val="00323D54"/>
    <w:rsid w:val="003259C9"/>
    <w:rsid w:val="00326D8B"/>
    <w:rsid w:val="00327919"/>
    <w:rsid w:val="00333AD5"/>
    <w:rsid w:val="003351E6"/>
    <w:rsid w:val="00341408"/>
    <w:rsid w:val="00351952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1F3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2767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67B07"/>
    <w:rsid w:val="00471B4F"/>
    <w:rsid w:val="004774BA"/>
    <w:rsid w:val="00480B35"/>
    <w:rsid w:val="00481E1C"/>
    <w:rsid w:val="00485ECC"/>
    <w:rsid w:val="004909D3"/>
    <w:rsid w:val="00492841"/>
    <w:rsid w:val="0049288C"/>
    <w:rsid w:val="00494820"/>
    <w:rsid w:val="00494AC7"/>
    <w:rsid w:val="004A04DE"/>
    <w:rsid w:val="004A1AAF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F131F"/>
    <w:rsid w:val="004F2822"/>
    <w:rsid w:val="004F32CD"/>
    <w:rsid w:val="004F3C4C"/>
    <w:rsid w:val="004F3E8A"/>
    <w:rsid w:val="004F5D55"/>
    <w:rsid w:val="004F60C5"/>
    <w:rsid w:val="004F65EA"/>
    <w:rsid w:val="00502530"/>
    <w:rsid w:val="005027AC"/>
    <w:rsid w:val="005068C5"/>
    <w:rsid w:val="005126AA"/>
    <w:rsid w:val="00513720"/>
    <w:rsid w:val="005179C5"/>
    <w:rsid w:val="0052058F"/>
    <w:rsid w:val="00522C2F"/>
    <w:rsid w:val="00523477"/>
    <w:rsid w:val="0052511D"/>
    <w:rsid w:val="005277CA"/>
    <w:rsid w:val="0053612A"/>
    <w:rsid w:val="0054005F"/>
    <w:rsid w:val="00541A3B"/>
    <w:rsid w:val="00543E09"/>
    <w:rsid w:val="00546D9A"/>
    <w:rsid w:val="00547206"/>
    <w:rsid w:val="0054721D"/>
    <w:rsid w:val="00551E24"/>
    <w:rsid w:val="0055349C"/>
    <w:rsid w:val="00554464"/>
    <w:rsid w:val="005546FA"/>
    <w:rsid w:val="005550A2"/>
    <w:rsid w:val="00555C4A"/>
    <w:rsid w:val="00556028"/>
    <w:rsid w:val="00556485"/>
    <w:rsid w:val="00560D4C"/>
    <w:rsid w:val="005635AB"/>
    <w:rsid w:val="005635C6"/>
    <w:rsid w:val="005665CB"/>
    <w:rsid w:val="005666FA"/>
    <w:rsid w:val="00571334"/>
    <w:rsid w:val="00572AA4"/>
    <w:rsid w:val="00575820"/>
    <w:rsid w:val="005833D0"/>
    <w:rsid w:val="00590318"/>
    <w:rsid w:val="00592634"/>
    <w:rsid w:val="00594401"/>
    <w:rsid w:val="00594BCF"/>
    <w:rsid w:val="005A4F2C"/>
    <w:rsid w:val="005A57B2"/>
    <w:rsid w:val="005A624C"/>
    <w:rsid w:val="005B03DF"/>
    <w:rsid w:val="005B22AD"/>
    <w:rsid w:val="005B7016"/>
    <w:rsid w:val="005C4610"/>
    <w:rsid w:val="005C68E2"/>
    <w:rsid w:val="005C6E15"/>
    <w:rsid w:val="005C786C"/>
    <w:rsid w:val="005D0F52"/>
    <w:rsid w:val="005D2487"/>
    <w:rsid w:val="005D501E"/>
    <w:rsid w:val="005E0AAF"/>
    <w:rsid w:val="005E28B5"/>
    <w:rsid w:val="005E43AD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1B00"/>
    <w:rsid w:val="006327F5"/>
    <w:rsid w:val="00637092"/>
    <w:rsid w:val="006378A3"/>
    <w:rsid w:val="00647528"/>
    <w:rsid w:val="0065127B"/>
    <w:rsid w:val="00652616"/>
    <w:rsid w:val="00652BB2"/>
    <w:rsid w:val="00652E94"/>
    <w:rsid w:val="00654414"/>
    <w:rsid w:val="006577A7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3FE"/>
    <w:rsid w:val="006B3B95"/>
    <w:rsid w:val="006B48A6"/>
    <w:rsid w:val="006B4B01"/>
    <w:rsid w:val="006B5477"/>
    <w:rsid w:val="006C54A5"/>
    <w:rsid w:val="006C55A1"/>
    <w:rsid w:val="006C5C17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1569D"/>
    <w:rsid w:val="00723E7B"/>
    <w:rsid w:val="007244BF"/>
    <w:rsid w:val="00724E9D"/>
    <w:rsid w:val="007267C4"/>
    <w:rsid w:val="007343F7"/>
    <w:rsid w:val="0073705C"/>
    <w:rsid w:val="00737D68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4F11"/>
    <w:rsid w:val="00785B5D"/>
    <w:rsid w:val="00790E5D"/>
    <w:rsid w:val="00790E9A"/>
    <w:rsid w:val="00790EB6"/>
    <w:rsid w:val="00792EAB"/>
    <w:rsid w:val="007935CB"/>
    <w:rsid w:val="007943B0"/>
    <w:rsid w:val="007952BD"/>
    <w:rsid w:val="007955F4"/>
    <w:rsid w:val="007A4F4B"/>
    <w:rsid w:val="007A5142"/>
    <w:rsid w:val="007A5860"/>
    <w:rsid w:val="007A75FA"/>
    <w:rsid w:val="007C04B5"/>
    <w:rsid w:val="007C0A82"/>
    <w:rsid w:val="007C12F3"/>
    <w:rsid w:val="007C522D"/>
    <w:rsid w:val="007E0C11"/>
    <w:rsid w:val="007E1118"/>
    <w:rsid w:val="007E20CD"/>
    <w:rsid w:val="007E301D"/>
    <w:rsid w:val="007E3A2E"/>
    <w:rsid w:val="007E627E"/>
    <w:rsid w:val="007F080B"/>
    <w:rsid w:val="007F0B09"/>
    <w:rsid w:val="007F5231"/>
    <w:rsid w:val="007F527C"/>
    <w:rsid w:val="00803786"/>
    <w:rsid w:val="00804C8D"/>
    <w:rsid w:val="00805A80"/>
    <w:rsid w:val="00810425"/>
    <w:rsid w:val="00811BE0"/>
    <w:rsid w:val="00816917"/>
    <w:rsid w:val="008177A2"/>
    <w:rsid w:val="00821244"/>
    <w:rsid w:val="008248B3"/>
    <w:rsid w:val="00827BD7"/>
    <w:rsid w:val="0083078C"/>
    <w:rsid w:val="00833DEA"/>
    <w:rsid w:val="008351AE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87D99"/>
    <w:rsid w:val="0089151E"/>
    <w:rsid w:val="008A0E89"/>
    <w:rsid w:val="008A104C"/>
    <w:rsid w:val="008B2105"/>
    <w:rsid w:val="008B3935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E7CE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55FCE"/>
    <w:rsid w:val="00960701"/>
    <w:rsid w:val="00960D85"/>
    <w:rsid w:val="00960EAE"/>
    <w:rsid w:val="00962503"/>
    <w:rsid w:val="00962B6F"/>
    <w:rsid w:val="00963286"/>
    <w:rsid w:val="009726AA"/>
    <w:rsid w:val="0097385C"/>
    <w:rsid w:val="00976842"/>
    <w:rsid w:val="0097713C"/>
    <w:rsid w:val="00987B90"/>
    <w:rsid w:val="00993972"/>
    <w:rsid w:val="009967EC"/>
    <w:rsid w:val="009A0B18"/>
    <w:rsid w:val="009A2C6B"/>
    <w:rsid w:val="009A2C80"/>
    <w:rsid w:val="009A2F64"/>
    <w:rsid w:val="009A5298"/>
    <w:rsid w:val="009A60FB"/>
    <w:rsid w:val="009B0B0B"/>
    <w:rsid w:val="009B0E8B"/>
    <w:rsid w:val="009B1A01"/>
    <w:rsid w:val="009B5ECF"/>
    <w:rsid w:val="009B79AD"/>
    <w:rsid w:val="009C21B7"/>
    <w:rsid w:val="009C4B60"/>
    <w:rsid w:val="009D0238"/>
    <w:rsid w:val="009D3BC8"/>
    <w:rsid w:val="009D6566"/>
    <w:rsid w:val="009E562A"/>
    <w:rsid w:val="009F43EA"/>
    <w:rsid w:val="009F6B8A"/>
    <w:rsid w:val="00A05177"/>
    <w:rsid w:val="00A05D23"/>
    <w:rsid w:val="00A116E8"/>
    <w:rsid w:val="00A154B8"/>
    <w:rsid w:val="00A22183"/>
    <w:rsid w:val="00A35845"/>
    <w:rsid w:val="00A36EF5"/>
    <w:rsid w:val="00A37403"/>
    <w:rsid w:val="00A422B3"/>
    <w:rsid w:val="00A43E73"/>
    <w:rsid w:val="00A46306"/>
    <w:rsid w:val="00A4672A"/>
    <w:rsid w:val="00A5039A"/>
    <w:rsid w:val="00A514DB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AC3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5F0D"/>
    <w:rsid w:val="00A8651B"/>
    <w:rsid w:val="00A93272"/>
    <w:rsid w:val="00A96FB0"/>
    <w:rsid w:val="00AA0276"/>
    <w:rsid w:val="00AA0750"/>
    <w:rsid w:val="00AA2135"/>
    <w:rsid w:val="00AA276F"/>
    <w:rsid w:val="00AA2E5B"/>
    <w:rsid w:val="00AA318D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2F94"/>
    <w:rsid w:val="00AD3283"/>
    <w:rsid w:val="00AD40A9"/>
    <w:rsid w:val="00AE594C"/>
    <w:rsid w:val="00AE5E0C"/>
    <w:rsid w:val="00AF24B2"/>
    <w:rsid w:val="00AF5BBC"/>
    <w:rsid w:val="00B02A4A"/>
    <w:rsid w:val="00B1628E"/>
    <w:rsid w:val="00B206C2"/>
    <w:rsid w:val="00B22F6C"/>
    <w:rsid w:val="00B23C7F"/>
    <w:rsid w:val="00B23FEE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17A2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0F35"/>
    <w:rsid w:val="00BC0F5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5A0B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7ABD"/>
    <w:rsid w:val="00CA0111"/>
    <w:rsid w:val="00CA0E15"/>
    <w:rsid w:val="00CB07F6"/>
    <w:rsid w:val="00CB0A92"/>
    <w:rsid w:val="00CB0F1D"/>
    <w:rsid w:val="00CB1827"/>
    <w:rsid w:val="00CB344D"/>
    <w:rsid w:val="00CB4EDD"/>
    <w:rsid w:val="00CB5DB5"/>
    <w:rsid w:val="00CB5EC9"/>
    <w:rsid w:val="00CB6D80"/>
    <w:rsid w:val="00CC0282"/>
    <w:rsid w:val="00CC0E83"/>
    <w:rsid w:val="00CC5B6B"/>
    <w:rsid w:val="00CC73BE"/>
    <w:rsid w:val="00CD0E1A"/>
    <w:rsid w:val="00CD2196"/>
    <w:rsid w:val="00CD3A1E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58AC"/>
    <w:rsid w:val="00D06908"/>
    <w:rsid w:val="00D10450"/>
    <w:rsid w:val="00D20626"/>
    <w:rsid w:val="00D24980"/>
    <w:rsid w:val="00D27F13"/>
    <w:rsid w:val="00D321F7"/>
    <w:rsid w:val="00D32C7D"/>
    <w:rsid w:val="00D330FC"/>
    <w:rsid w:val="00D34A71"/>
    <w:rsid w:val="00D45956"/>
    <w:rsid w:val="00D46A51"/>
    <w:rsid w:val="00D46FB2"/>
    <w:rsid w:val="00D511A9"/>
    <w:rsid w:val="00D63774"/>
    <w:rsid w:val="00D657E4"/>
    <w:rsid w:val="00D66688"/>
    <w:rsid w:val="00D71AE2"/>
    <w:rsid w:val="00D76A24"/>
    <w:rsid w:val="00D77CD2"/>
    <w:rsid w:val="00D85D7C"/>
    <w:rsid w:val="00D85FA9"/>
    <w:rsid w:val="00D95567"/>
    <w:rsid w:val="00DA0D2B"/>
    <w:rsid w:val="00DA2521"/>
    <w:rsid w:val="00DA4CDF"/>
    <w:rsid w:val="00DA79CE"/>
    <w:rsid w:val="00DB0E8E"/>
    <w:rsid w:val="00DC023E"/>
    <w:rsid w:val="00DC0ACF"/>
    <w:rsid w:val="00DC4E5C"/>
    <w:rsid w:val="00DC729D"/>
    <w:rsid w:val="00DD029A"/>
    <w:rsid w:val="00DD1D4E"/>
    <w:rsid w:val="00DD26D6"/>
    <w:rsid w:val="00DD2979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2AB1"/>
    <w:rsid w:val="00E236ED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0BA0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1B54"/>
    <w:rsid w:val="00EA616A"/>
    <w:rsid w:val="00EB1E4F"/>
    <w:rsid w:val="00EB2705"/>
    <w:rsid w:val="00EB61F7"/>
    <w:rsid w:val="00EC1F3A"/>
    <w:rsid w:val="00EC3585"/>
    <w:rsid w:val="00ED1907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72A"/>
    <w:rsid w:val="00F21A0A"/>
    <w:rsid w:val="00F245C0"/>
    <w:rsid w:val="00F24794"/>
    <w:rsid w:val="00F24FF0"/>
    <w:rsid w:val="00F2730A"/>
    <w:rsid w:val="00F3247D"/>
    <w:rsid w:val="00F326CF"/>
    <w:rsid w:val="00F32753"/>
    <w:rsid w:val="00F32CBD"/>
    <w:rsid w:val="00F33360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0341"/>
    <w:rsid w:val="00F62C66"/>
    <w:rsid w:val="00F6689D"/>
    <w:rsid w:val="00F672FF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B6665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59F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86139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470391938">
          <w:marLeft w:val="0"/>
          <w:marRight w:val="0"/>
          <w:marTop w:val="18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525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3424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2968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2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98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6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111</cp:revision>
  <cp:lastPrinted>2023-06-29T20:54:00Z</cp:lastPrinted>
  <dcterms:created xsi:type="dcterms:W3CDTF">2023-01-11T19:44:00Z</dcterms:created>
  <dcterms:modified xsi:type="dcterms:W3CDTF">2023-11-01T18:56:00Z</dcterms:modified>
</cp:coreProperties>
</file>